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footer1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footer13.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b/>
          <w:bCs/>
          <w:sz w:val="24"/>
          <w:szCs w:val="24"/>
        </w:rPr>
        <w:t>FORMULARE</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Această secțiune cuprinde:</w:t>
      </w:r>
    </w:p>
    <w:p>
      <w:pPr>
        <w:pStyle w:val="Normal"/>
        <w:numPr>
          <w:ilvl w:val="0"/>
          <w:numId w:val="1"/>
        </w:numPr>
        <w:bidi w:val="0"/>
        <w:jc w:val="start"/>
        <w:rPr>
          <w:rFonts w:ascii="Times New Roman" w:hAnsi="Times New Roman"/>
          <w:sz w:val="24"/>
          <w:szCs w:val="24"/>
        </w:rPr>
      </w:pPr>
      <w:r>
        <w:rPr>
          <w:rFonts w:ascii="Times New Roman" w:hAnsi="Times New Roman"/>
          <w:sz w:val="24"/>
          <w:szCs w:val="24"/>
        </w:rPr>
        <w:t>formularele puse la dispoziție de Operei Române Craiova pentru întocmirea ofertei și a documentelor care o însoțesc;</w:t>
      </w:r>
    </w:p>
    <w:p>
      <w:pPr>
        <w:pStyle w:val="Normal"/>
        <w:numPr>
          <w:ilvl w:val="0"/>
          <w:numId w:val="1"/>
        </w:numPr>
        <w:bidi w:val="0"/>
        <w:jc w:val="start"/>
        <w:rPr>
          <w:rFonts w:ascii="Times New Roman" w:hAnsi="Times New Roman"/>
          <w:sz w:val="24"/>
          <w:szCs w:val="24"/>
        </w:rPr>
      </w:pPr>
      <w:r>
        <w:rPr>
          <w:rFonts w:ascii="Times New Roman" w:hAnsi="Times New Roman"/>
          <w:sz w:val="24"/>
          <w:szCs w:val="24"/>
        </w:rPr>
        <w:t>documentele solicitate de Opera Română Craiova, care trebuie prezentate de ofertanți.</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Numele Ofertantului: [introduceți denumirea completă]</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t>ÎMPUTERNICIRE</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ab/>
        <w:t>Subscrisa……………………………………………   cu   sediul   în  …………………………………..., înmatriculată la Registrul Comerțului sub nr. ………………………, CUI ………………, reprezentată legal prin ………………………………, în calitate de,............................................................................</w:t>
      </w:r>
    </w:p>
    <w:p>
      <w:pPr>
        <w:pStyle w:val="Normal"/>
        <w:bidi w:val="0"/>
        <w:jc w:val="start"/>
        <w:rPr>
          <w:rFonts w:ascii="Times New Roman" w:hAnsi="Times New Roman"/>
          <w:sz w:val="24"/>
          <w:szCs w:val="24"/>
        </w:rPr>
      </w:pPr>
      <w:r>
        <w:rPr>
          <w:rFonts w:ascii="Times New Roman" w:hAnsi="Times New Roman"/>
          <w:sz w:val="24"/>
          <w:szCs w:val="24"/>
        </w:rPr>
        <w:t>împuternicim</w:t>
        <w:tab/>
        <w:t>prin</w:t>
        <w:tab/>
        <w:t>prezenta</w:t>
        <w:tab/>
        <w:t>pe</w:t>
        <w:tab/>
        <w:t>……………………………,</w:t>
        <w:tab/>
        <w:t>domiciliat</w:t>
        <w:tab/>
        <w:t>în</w:t>
      </w:r>
    </w:p>
    <w:p>
      <w:pPr>
        <w:pStyle w:val="Normal"/>
        <w:bidi w:val="0"/>
        <w:jc w:val="start"/>
        <w:rPr>
          <w:rFonts w:ascii="Times New Roman" w:hAnsi="Times New Roman"/>
          <w:sz w:val="24"/>
          <w:szCs w:val="24"/>
        </w:rPr>
      </w:pPr>
      <w:r>
        <w:rPr>
          <w:rFonts w:ascii="Times New Roman" w:hAnsi="Times New Roman"/>
          <w:sz w:val="24"/>
          <w:szCs w:val="24"/>
        </w:rPr>
        <w:t>……………………………… ……………</w:t>
      </w:r>
      <w:r>
        <w:rPr>
          <w:rFonts w:ascii="Times New Roman" w:hAnsi="Times New Roman"/>
          <w:sz w:val="24"/>
          <w:szCs w:val="24"/>
        </w:rPr>
        <w:t>, identificat cu B.I./C.I. seria ……, nr. .......................................</w:t>
      </w:r>
    </w:p>
    <w:p>
      <w:pPr>
        <w:pStyle w:val="Normal"/>
        <w:bidi w:val="0"/>
        <w:jc w:val="star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 CNP …………………, eliberat de .......................</w:t>
        <w:tab/>
        <w:t>, la data de …………....., având funcția de ......................... ………………………, să ne reprezinte în cadrul procedurii de atribuire organizată de Opera Română pentru atribuirea contractului de furnizare de produse având ca obiect: Achiziția unui  autovehicul nepoluant prin Programul privind reducerea emisiilor de gaze cu efect de seră în transporturi prin promovarea vehiculelor de transport rutier nepoluante și eficiente din punct de vedere energetic 2025-2030, cod CPV: 34144900-7 – Vehicule electrice.</w:t>
      </w:r>
    </w:p>
    <w:p>
      <w:pPr>
        <w:pStyle w:val="Normal"/>
        <w:bidi w:val="0"/>
        <w:jc w:val="start"/>
        <w:rPr>
          <w:rFonts w:ascii="Times New Roman" w:hAnsi="Times New Roman"/>
          <w:sz w:val="24"/>
          <w:szCs w:val="24"/>
        </w:rPr>
      </w:pPr>
      <w:r>
        <w:rPr>
          <w:rFonts w:ascii="Times New Roman" w:hAnsi="Times New Roman"/>
          <w:sz w:val="24"/>
          <w:szCs w:val="24"/>
        </w:rPr>
        <w:t>În îndeplinirea mandatului său, împuternicitul va avea următoarele drepturi și obligații:</w:t>
      </w:r>
    </w:p>
    <w:p>
      <w:pPr>
        <w:pStyle w:val="Normal"/>
        <w:bidi w:val="0"/>
        <w:jc w:val="start"/>
        <w:rPr>
          <w:rFonts w:ascii="Times New Roman" w:hAnsi="Times New Roman"/>
          <w:sz w:val="24"/>
          <w:szCs w:val="24"/>
        </w:rPr>
      </w:pPr>
      <w:r>
        <w:rPr>
          <w:rFonts w:ascii="Times New Roman" w:hAnsi="Times New Roman"/>
          <w:sz w:val="24"/>
          <w:szCs w:val="24"/>
        </w:rPr>
      </w:r>
    </w:p>
    <w:p>
      <w:pPr>
        <w:pStyle w:val="Normal"/>
        <w:numPr>
          <w:ilvl w:val="0"/>
          <w:numId w:val="2"/>
        </w:numPr>
        <w:bidi w:val="0"/>
        <w:jc w:val="start"/>
        <w:rPr>
          <w:rFonts w:ascii="Times New Roman" w:hAnsi="Times New Roman"/>
          <w:sz w:val="24"/>
          <w:szCs w:val="24"/>
        </w:rPr>
      </w:pPr>
      <w:r>
        <w:rPr>
          <w:rFonts w:ascii="Times New Roman" w:hAnsi="Times New Roman"/>
          <w:sz w:val="24"/>
          <w:szCs w:val="24"/>
        </w:rPr>
        <w:t>Să semneze toate actele și documentele care emană de la subscrisa în legătură cu participarea la prezenta procedură;</w:t>
      </w:r>
    </w:p>
    <w:p>
      <w:pPr>
        <w:pStyle w:val="Normal"/>
        <w:numPr>
          <w:ilvl w:val="0"/>
          <w:numId w:val="2"/>
        </w:numPr>
        <w:bidi w:val="0"/>
        <w:jc w:val="start"/>
        <w:rPr>
          <w:rFonts w:ascii="Times New Roman" w:hAnsi="Times New Roman"/>
          <w:sz w:val="24"/>
          <w:szCs w:val="24"/>
        </w:rPr>
      </w:pPr>
      <w:r>
        <w:rPr>
          <w:rFonts w:ascii="Times New Roman" w:hAnsi="Times New Roman"/>
          <w:sz w:val="24"/>
          <w:szCs w:val="24"/>
        </w:rPr>
        <w:t>Să depună și să susțină documentele întocmite de ofertant în cadrul procedurii de</w:t>
      </w:r>
    </w:p>
    <w:p>
      <w:pPr>
        <w:pStyle w:val="Normal"/>
        <w:bidi w:val="0"/>
        <w:jc w:val="start"/>
        <w:rPr>
          <w:rFonts w:ascii="Times New Roman" w:hAnsi="Times New Roman"/>
          <w:sz w:val="24"/>
          <w:szCs w:val="24"/>
        </w:rPr>
      </w:pPr>
      <w:r>
        <w:rPr>
          <w:rFonts w:ascii="Times New Roman" w:hAnsi="Times New Roman"/>
          <w:sz w:val="24"/>
          <w:szCs w:val="24"/>
        </w:rPr>
        <w:tab/>
        <w:t>atribuire.</w:t>
      </w:r>
    </w:p>
    <w:p>
      <w:pPr>
        <w:pStyle w:val="Normal"/>
        <w:numPr>
          <w:ilvl w:val="0"/>
          <w:numId w:val="2"/>
        </w:numPr>
        <w:bidi w:val="0"/>
        <w:jc w:val="start"/>
        <w:rPr>
          <w:rFonts w:ascii="Times New Roman" w:hAnsi="Times New Roman"/>
          <w:sz w:val="24"/>
          <w:szCs w:val="24"/>
        </w:rPr>
      </w:pPr>
      <w:r>
        <w:rPr>
          <w:rFonts w:ascii="Times New Roman" w:hAnsi="Times New Roman"/>
          <w:sz w:val="24"/>
          <w:szCs w:val="24"/>
        </w:rPr>
        <w:t>Să răspundă solicitărilor de clarificare formulate de către comisia de evaluare în</w:t>
      </w:r>
    </w:p>
    <w:p>
      <w:pPr>
        <w:pStyle w:val="Normal"/>
        <w:bidi w:val="0"/>
        <w:jc w:val="start"/>
        <w:rPr>
          <w:rFonts w:ascii="Times New Roman" w:hAnsi="Times New Roman"/>
          <w:sz w:val="24"/>
          <w:szCs w:val="24"/>
        </w:rPr>
      </w:pPr>
      <w:r>
        <w:rPr>
          <w:rFonts w:ascii="Times New Roman" w:hAnsi="Times New Roman"/>
          <w:sz w:val="24"/>
          <w:szCs w:val="24"/>
        </w:rPr>
        <w:tab/>
        <w:t>timpul desfășurării procedurii.</w:t>
      </w:r>
    </w:p>
    <w:p>
      <w:pPr>
        <w:pStyle w:val="Normal"/>
        <w:numPr>
          <w:ilvl w:val="0"/>
          <w:numId w:val="2"/>
        </w:numPr>
        <w:bidi w:val="0"/>
        <w:jc w:val="start"/>
        <w:rPr>
          <w:rFonts w:ascii="Times New Roman" w:hAnsi="Times New Roman"/>
          <w:sz w:val="24"/>
          <w:szCs w:val="24"/>
        </w:rPr>
      </w:pPr>
      <w:r>
        <w:rPr>
          <w:rFonts w:ascii="Times New Roman" w:hAnsi="Times New Roman"/>
          <w:sz w:val="24"/>
          <w:szCs w:val="24"/>
        </w:rPr>
        <w:t>Să formuleze și să depună, în numele subscrisei, contestații, plângeri și orice alte căi de atac prevăzute de lege.</w:t>
      </w:r>
    </w:p>
    <w:p>
      <w:pPr>
        <w:pStyle w:val="Normal"/>
        <w:bidi w:val="0"/>
        <w:jc w:val="start"/>
        <w:rPr>
          <w:rFonts w:ascii="Times New Roman" w:hAnsi="Times New Roman"/>
          <w:sz w:val="24"/>
          <w:szCs w:val="24"/>
        </w:rPr>
      </w:pPr>
      <w:r>
        <w:rPr>
          <w:rFonts w:ascii="Times New Roman" w:hAnsi="Times New Roman"/>
          <w:sz w:val="24"/>
          <w:szCs w:val="24"/>
        </w:rPr>
        <w:t>Prin prezenta, împuternicitul este autorizat să angajeze răspunderea ofertantului pentru toate actele și faptele care decurg din participarea la procedura de atribuire.</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Data:</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Denumirea mandantului……………............. S.C. …………………………… Reprezentată legal prin</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(Nume, prenume)</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(Funcție)</w:t>
      </w:r>
    </w:p>
    <w:p>
      <w:pPr>
        <w:pStyle w:val="Normal"/>
        <w:bidi w:val="0"/>
        <w:jc w:val="start"/>
        <w:rPr>
          <w:rFonts w:ascii="Times New Roman" w:hAnsi="Times New Roman"/>
          <w:sz w:val="24"/>
          <w:szCs w:val="24"/>
        </w:rPr>
      </w:pPr>
      <w:r>
        <w:rPr>
          <w:rFonts w:ascii="Times New Roman" w:hAnsi="Times New Roman"/>
          <w:sz w:val="24"/>
          <w:szCs w:val="24"/>
        </w:rPr>
        <w:tab/>
        <w:tab/>
      </w:r>
    </w:p>
    <w:p>
      <w:pPr>
        <w:pStyle w:val="Normal"/>
        <w:bidi w:val="0"/>
        <w:jc w:val="start"/>
        <w:rPr>
          <w:rFonts w:ascii="Times New Roman" w:hAnsi="Times New Roman"/>
          <w:sz w:val="24"/>
          <w:szCs w:val="24"/>
        </w:rPr>
        <w:sectPr>
          <w:type w:val="nextPage"/>
          <w:pgSz w:w="11906" w:h="16838"/>
          <w:pgMar w:left="1134" w:right="1134" w:gutter="0" w:header="0" w:top="1134" w:footer="0" w:bottom="1134"/>
          <w:pgNumType w:fmt="decimal"/>
          <w:formProt w:val="false"/>
          <w:textDirection w:val="lrTb"/>
        </w:sectPr>
      </w:pPr>
      <w:r>
        <w:rPr>
          <w:rFonts w:ascii="Times New Roman" w:hAnsi="Times New Roman"/>
          <w:sz w:val="24"/>
          <w:szCs w:val="24"/>
        </w:rPr>
        <w:t>Notă: Împuternicirea va fi însoțită de o copie a actului de identitate al persoanei împuternicite (buletin de identitate, carte de identitate, pașaport).</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Numele Ofertantului: [introduceți denumirea completă]</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t>DECLARAȚIE</w:t>
      </w:r>
    </w:p>
    <w:p>
      <w:pPr>
        <w:pStyle w:val="Normal"/>
        <w:bidi w:val="0"/>
        <w:jc w:val="center"/>
        <w:rPr>
          <w:rFonts w:ascii="Times New Roman" w:hAnsi="Times New Roman"/>
          <w:sz w:val="24"/>
          <w:szCs w:val="24"/>
        </w:rPr>
      </w:pPr>
      <w:r>
        <w:rPr>
          <w:rFonts w:ascii="Times New Roman" w:hAnsi="Times New Roman"/>
          <w:sz w:val="24"/>
          <w:szCs w:val="24"/>
        </w:rPr>
        <w:t>privind beneficiarul real</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Subsemnatul,</w:t>
        <w:tab/>
        <w:t>(nume și prenume), domiciliat (ă) în ........ (adresa de domiciliu), identificat (ă) cu act de identitate (CI/pașaport), seria .................., nr. ................, eliberat de .............., la data de.................., CNP ....................................... reprezentant</w:t>
        <w:tab/>
        <w:t>legal autorizat al ............................................</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(denumirea/numele şi sediul/adresa), în calitate de ofertant, la achiziția organizată de Opera Română Craiova pentru atribuirea contractului de furnizare de produse având ca obiect: Achiziția unui autovehicul nepoluant prin Programul privind reducerea emisiilor de gaze cu efect de seră în transporturi prin promovarea vehiculelor de transport rutier nepoluante și eficiente din punct de vedere energetic 2025-2030, cod CPV: 34144900-7 – Vehicule electrice, la data de</w:t>
        <w:tab/>
        <w:t>(zi/lună/an), declar pe proprie răspundere, sub sancțiunile aplicate faptei de fals în acte publice, că beneficiarul real/beneficiarii reali ai persoanei juridice, în conformitate cu prevederile Legii nr.129/2019 pentru prevenirea și combaterea spălării banilor și finanțării terorismului, precum și pentru modificarea și completarea unor acte normative, cu modificările și completările ulterioare, care transpun dispozițiile Directivei (UE) 2015/849 a Parlamentului European și a Consiliului din 20 mai 2015 privind prevenirea utilizării sistemului financiar în scopul spălării banilor sau finanțării terorismului, modificată de Directiva (UE) 2018/843 a Parlamentului European și a Consiliului, sunt:</w:t>
      </w:r>
    </w:p>
    <w:p>
      <w:pPr>
        <w:pStyle w:val="Normal"/>
        <w:bidi w:val="0"/>
        <w:jc w:val="both"/>
        <w:rPr>
          <w:rFonts w:ascii="Times New Roman" w:hAnsi="Times New Roman"/>
          <w:sz w:val="24"/>
          <w:szCs w:val="24"/>
        </w:rPr>
      </w:pPr>
      <w:r>
        <w:rPr>
          <w:rFonts w:ascii="Times New Roman" w:hAnsi="Times New Roman"/>
          <w:sz w:val="24"/>
          <w:szCs w:val="24"/>
        </w:rPr>
      </w:r>
    </w:p>
    <w:tbl>
      <w:tblPr>
        <w:tblW w:w="10092" w:type="dxa"/>
        <w:jc w:val="start"/>
        <w:tblInd w:w="39" w:type="dxa"/>
        <w:tblLayout w:type="fixed"/>
        <w:tblCellMar>
          <w:top w:w="55" w:type="dxa"/>
          <w:start w:w="55" w:type="dxa"/>
          <w:bottom w:w="55" w:type="dxa"/>
          <w:end w:w="55" w:type="dxa"/>
        </w:tblCellMar>
        <w:tblLook w:val="01e0"/>
      </w:tblPr>
      <w:tblGrid>
        <w:gridCol w:w="1809"/>
        <w:gridCol w:w="1815"/>
        <w:gridCol w:w="1196"/>
        <w:gridCol w:w="1524"/>
        <w:gridCol w:w="2044"/>
        <w:gridCol w:w="1704"/>
      </w:tblGrid>
      <w:tr>
        <w:trPr>
          <w:trHeight w:val="966" w:hRule="atLeast"/>
        </w:trPr>
        <w:tc>
          <w:tcPr>
            <w:tcW w:w="1809" w:type="dxa"/>
            <w:tcBorders>
              <w:top w:val="single" w:sz="4" w:space="0" w:color="000000"/>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Nr. crt.</w:t>
            </w:r>
          </w:p>
        </w:tc>
        <w:tc>
          <w:tcPr>
            <w:tcW w:w="1815" w:type="dxa"/>
            <w:tcBorders>
              <w:top w:val="single" w:sz="4" w:space="0" w:color="000000"/>
              <w:start w:val="single" w:sz="4" w:space="0" w:color="000000"/>
              <w:bottom w:val="single" w:sz="4" w:space="0" w:color="000000"/>
            </w:tcBorders>
          </w:tcPr>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Numele</w:t>
              <w:tab/>
              <w:t>și</w:t>
            </w:r>
          </w:p>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Prenumele/ Denumirea</w:t>
            </w:r>
          </w:p>
        </w:tc>
        <w:tc>
          <w:tcPr>
            <w:tcW w:w="1196" w:type="dxa"/>
            <w:tcBorders>
              <w:top w:val="single" w:sz="4" w:space="0" w:color="000000"/>
              <w:start w:val="single" w:sz="4" w:space="0" w:color="000000"/>
              <w:bottom w:val="single" w:sz="4" w:space="0" w:color="000000"/>
            </w:tcBorders>
          </w:tcPr>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Data</w:t>
            </w:r>
          </w:p>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nașterii</w:t>
            </w:r>
          </w:p>
        </w:tc>
        <w:tc>
          <w:tcPr>
            <w:tcW w:w="1524" w:type="dxa"/>
            <w:tcBorders>
              <w:top w:val="single" w:sz="4" w:space="0" w:color="000000"/>
              <w:start w:val="single" w:sz="4" w:space="0" w:color="000000"/>
              <w:bottom w:val="single" w:sz="4" w:space="0" w:color="000000"/>
            </w:tcBorders>
          </w:tcPr>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Funcția</w:t>
              <w:tab/>
              <w:t>în</w:t>
            </w:r>
          </w:p>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cadrul ofertantului</w:t>
            </w:r>
          </w:p>
        </w:tc>
        <w:tc>
          <w:tcPr>
            <w:tcW w:w="2044" w:type="dxa"/>
            <w:tcBorders>
              <w:top w:val="single" w:sz="4" w:space="0" w:color="000000"/>
              <w:start w:val="single" w:sz="4" w:space="0" w:color="000000"/>
              <w:bottom w:val="single" w:sz="4" w:space="0" w:color="000000"/>
            </w:tcBorders>
          </w:tcPr>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Domiciliul/reședința</w:t>
            </w:r>
          </w:p>
        </w:tc>
        <w:tc>
          <w:tcPr>
            <w:tcW w:w="1704"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Modalitatea de exercitare</w:t>
            </w:r>
          </w:p>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a controlului</w:t>
            </w:r>
          </w:p>
        </w:tc>
      </w:tr>
      <w:tr>
        <w:trPr>
          <w:trHeight w:val="1929" w:hRule="atLeast"/>
        </w:trPr>
        <w:tc>
          <w:tcPr>
            <w:tcW w:w="1809" w:type="dxa"/>
            <w:tcBorders>
              <w:start w:val="single" w:sz="4" w:space="0" w:color="000000"/>
              <w:bottom w:val="single" w:sz="4" w:space="0" w:color="000000"/>
            </w:tcBorders>
          </w:tcPr>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1.</w:t>
            </w:r>
          </w:p>
        </w:tc>
        <w:tc>
          <w:tcPr>
            <w:tcW w:w="1815"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1196"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1524"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2044"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1704" w:type="dxa"/>
            <w:tcBorders>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Temeiul legal (art. 4</w:t>
            </w:r>
          </w:p>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alin. (2) lit.</w:t>
            </w:r>
          </w:p>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 pct. ... din</w:t>
            </w:r>
          </w:p>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Legea</w:t>
              <w:tab/>
              <w:t>nr. 129/2019)</w:t>
            </w:r>
          </w:p>
        </w:tc>
      </w:tr>
      <w:tr>
        <w:trPr>
          <w:trHeight w:val="319" w:hRule="atLeast"/>
        </w:trPr>
        <w:tc>
          <w:tcPr>
            <w:tcW w:w="1809" w:type="dxa"/>
            <w:tcBorders>
              <w:start w:val="single" w:sz="4" w:space="0" w:color="000000"/>
              <w:bottom w:val="single" w:sz="4" w:space="0" w:color="000000"/>
            </w:tcBorders>
          </w:tcPr>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2.</w:t>
            </w:r>
          </w:p>
        </w:tc>
        <w:tc>
          <w:tcPr>
            <w:tcW w:w="1815"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1196"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1524"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2044"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1704" w:type="dxa"/>
            <w:tcBorders>
              <w:start w:val="single" w:sz="4" w:space="0" w:color="000000"/>
              <w:bottom w:val="single" w:sz="4" w:space="0" w:color="000000"/>
              <w:end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r>
      <w:tr>
        <w:trPr>
          <w:trHeight w:val="323" w:hRule="atLeast"/>
        </w:trPr>
        <w:tc>
          <w:tcPr>
            <w:tcW w:w="1809" w:type="dxa"/>
            <w:tcBorders>
              <w:start w:val="single" w:sz="4" w:space="0" w:color="000000"/>
              <w:bottom w:val="single" w:sz="4" w:space="0" w:color="000000"/>
            </w:tcBorders>
          </w:tcPr>
          <w:p>
            <w:pPr>
              <w:pStyle w:val="Normal"/>
              <w:bidi w:val="0"/>
              <w:jc w:val="start"/>
              <w:rPr>
                <w:rFonts w:ascii="Times New Roman" w:hAnsi="Times New Roman"/>
                <w:sz w:val="24"/>
                <w:szCs w:val="24"/>
              </w:rPr>
            </w:pPr>
            <w:r>
              <w:rPr>
                <w:rFonts w:ascii="Times New Roman" w:hAnsi="Times New Roman"/>
                <w:b w:val="false"/>
                <w:bCs w:val="false"/>
                <w:i w:val="false"/>
                <w:iCs w:val="false"/>
                <w:strike w:val="false"/>
                <w:dstrike w:val="false"/>
                <w:outline w:val="false"/>
                <w:shadow w:val="false"/>
                <w:color w:val="auto"/>
                <w:sz w:val="24"/>
                <w:szCs w:val="24"/>
                <w:u w:val="none"/>
              </w:rPr>
              <w:t>…</w:t>
            </w:r>
          </w:p>
        </w:tc>
        <w:tc>
          <w:tcPr>
            <w:tcW w:w="1815"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1196"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1524"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2044" w:type="dxa"/>
            <w:tcBorders>
              <w:start w:val="single" w:sz="4" w:space="0" w:color="000000"/>
              <w:bottom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c>
          <w:tcPr>
            <w:tcW w:w="1704" w:type="dxa"/>
            <w:tcBorders>
              <w:start w:val="single" w:sz="4" w:space="0" w:color="000000"/>
              <w:bottom w:val="single" w:sz="4" w:space="0" w:color="000000"/>
              <w:end w:val="single" w:sz="4" w:space="0" w:color="000000"/>
            </w:tcBorders>
          </w:tcPr>
          <w:p>
            <w:pPr>
              <w:pStyle w:val="Normal"/>
              <w:bidi w:val="0"/>
              <w:jc w:val="start"/>
              <w:rPr>
                <w:rFonts w:ascii="Times New Roman" w:hAnsi="Times New Roman"/>
                <w:b w:val="false"/>
                <w:bCs w:val="false"/>
                <w:i w:val="false"/>
                <w:iCs w:val="false"/>
                <w:strike w:val="false"/>
                <w:dstrike w:val="false"/>
                <w:outline w:val="false"/>
                <w:shadow w:val="false"/>
                <w:color w:val="auto"/>
                <w:sz w:val="24"/>
                <w:szCs w:val="24"/>
                <w:u w:val="none"/>
              </w:rPr>
            </w:pPr>
            <w:r>
              <w:rPr>
                <w:rFonts w:ascii="Times New Roman" w:hAnsi="Times New Roman"/>
                <w:b w:val="false"/>
                <w:bCs w:val="false"/>
                <w:i w:val="false"/>
                <w:iCs w:val="false"/>
                <w:strike w:val="false"/>
                <w:dstrike w:val="false"/>
                <w:outline w:val="false"/>
                <w:shadow w:val="false"/>
                <w:color w:val="auto"/>
                <w:sz w:val="24"/>
                <w:szCs w:val="24"/>
                <w:u w:val="none"/>
              </w:rPr>
            </w:r>
          </w:p>
        </w:tc>
      </w:tr>
    </w:tbl>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Beneficiarul real este declarat în conformitate cu art. 4 din Legea nr. 129/2019, cu modificările și completările ulterioare. Menționez faptul că datele privind beneficiarii reali sunt declarate în Registrul central organizat la nivelul Oficiului Național al Registrului Comerțului.</w:t>
      </w:r>
    </w:p>
    <w:p>
      <w:pPr>
        <w:pStyle w:val="Normal"/>
        <w:bidi w:val="0"/>
        <w:jc w:val="both"/>
        <w:rPr>
          <w:rFonts w:ascii="Times New Roman" w:hAnsi="Times New Roman"/>
          <w:sz w:val="24"/>
          <w:szCs w:val="24"/>
        </w:rPr>
      </w:pPr>
      <w:r>
        <w:rPr>
          <w:rFonts w:ascii="Times New Roman" w:hAnsi="Times New Roman"/>
          <w:sz w:val="24"/>
          <w:szCs w:val="24"/>
        </w:rPr>
        <w:t>Subsemnatul declar că informațiile furnizate sunt complete și corecte în fiecare detaliu și înțeleg că autoritatea contractantă are dreptul de a solicita, în scopul verificării și confirmării declarațiilor, orice documente doveditoare de care dispunem. Înțeleg că în cazul în care această declarație nu este conformă cu realitatea sunt pasibil de încălcarea prevederilor legislației penale privind falsul în declarații.</w:t>
      </w:r>
    </w:p>
    <w:p>
      <w:pPr>
        <w:pStyle w:val="Normal"/>
        <w:bidi w:val="0"/>
        <w:jc w:val="both"/>
        <w:rPr>
          <w:rFonts w:ascii="Times New Roman" w:hAnsi="Times New Roman"/>
          <w:sz w:val="24"/>
          <w:szCs w:val="24"/>
        </w:rPr>
      </w:pPr>
      <w:r>
        <w:rPr>
          <w:rFonts w:ascii="Times New Roman" w:hAnsi="Times New Roman"/>
          <w:sz w:val="24"/>
          <w:szCs w:val="24"/>
        </w:rPr>
        <w:t>Totodată, declar că am luat la cunoștință de prevederile art. 326 „Falsul în declarații” din Codul penal referitor la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Numele și prenumele semnatarului</w:t>
        <w:tab/>
        <w:tab/>
      </w:r>
    </w:p>
    <w:p>
      <w:pPr>
        <w:pStyle w:val="Normal"/>
        <w:bidi w:val="0"/>
        <w:jc w:val="start"/>
        <w:rPr>
          <w:rFonts w:ascii="Times New Roman" w:hAnsi="Times New Roman"/>
          <w:sz w:val="24"/>
          <w:szCs w:val="24"/>
        </w:rPr>
      </w:pPr>
      <w:r>
        <w:rPr>
          <w:rFonts w:ascii="Times New Roman" w:hAnsi="Times New Roman"/>
          <w:sz w:val="24"/>
          <w:szCs w:val="24"/>
        </w:rPr>
        <w:t>Capacitatea de semnătură</w:t>
        <w:tab/>
        <w:tab/>
      </w:r>
    </w:p>
    <w:p>
      <w:pPr>
        <w:pStyle w:val="Normal"/>
        <w:bidi w:val="0"/>
        <w:jc w:val="start"/>
        <w:rPr>
          <w:rFonts w:ascii="Times New Roman" w:hAnsi="Times New Roman"/>
          <w:sz w:val="24"/>
          <w:szCs w:val="24"/>
        </w:rPr>
        <w:sectPr>
          <w:type w:val="nextPage"/>
          <w:pgSz w:w="11906" w:h="16838"/>
          <w:pgMar w:left="856" w:right="850" w:gutter="0" w:header="0" w:top="567" w:footer="0" w:bottom="567"/>
          <w:pgNumType w:fmt="decimal"/>
          <w:formProt w:val="false"/>
          <w:textDirection w:val="lrTb"/>
          <w:docGrid w:type="default" w:linePitch="100" w:charSpace="0"/>
        </w:sectPr>
      </w:pPr>
      <w:r>
        <w:rPr>
          <w:rFonts w:ascii="Times New Roman" w:hAnsi="Times New Roman"/>
          <w:sz w:val="24"/>
          <w:szCs w:val="24"/>
        </w:rPr>
        <w:t>Data</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Operator Economic</w:t>
      </w:r>
    </w:p>
    <w:p>
      <w:pPr>
        <w:pStyle w:val="Normal"/>
        <w:bidi w:val="0"/>
        <w:jc w:val="start"/>
        <w:rPr>
          <w:rFonts w:ascii="Times New Roman" w:hAnsi="Times New Roman"/>
          <w:sz w:val="24"/>
          <w:szCs w:val="24"/>
        </w:rPr>
      </w:pPr>
      <w:r>
        <w:rPr>
          <w:rFonts w:ascii="Times New Roman" w:hAnsi="Times New Roman"/>
          <w:sz w:val="24"/>
          <w:szCs w:val="24"/>
        </w:rPr>
        <w:t>.......................................</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(denumirea)</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t>D E C L A R A Ţ I E</w:t>
      </w:r>
    </w:p>
    <w:p>
      <w:pPr>
        <w:pStyle w:val="Normal"/>
        <w:bidi w:val="0"/>
        <w:jc w:val="center"/>
        <w:rPr>
          <w:rFonts w:ascii="Times New Roman" w:hAnsi="Times New Roman"/>
          <w:sz w:val="24"/>
          <w:szCs w:val="24"/>
        </w:rPr>
      </w:pPr>
      <w:r>
        <w:rPr>
          <w:rFonts w:ascii="Times New Roman" w:hAnsi="Times New Roman"/>
          <w:sz w:val="24"/>
          <w:szCs w:val="24"/>
        </w:rPr>
        <w:t>pe propria răspundere privind neîncadrarea în dispozițiile art. 164 din Legea nr. 98/2016</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Subsemnatul, ................................ reprezentant legal/ împuternicit al ......................... (denumirea operatorului economic) în calitate de ofertant, declar pe propria răspundere, sub sancțiunea excluderii din procedura de atribuire a contractului de achiziţie publică având ca obiect: Achiziția unui autovehicul nepoluant prin Programul privind reducerea emisiilor de gaze cu efect de seră în transporturi prin promovarea vehiculelor de transport rutier nepoluante și eficiente din punct de vedere energetic 2025-2030, cod CPV: 34144900-7 – Vehicule electrice, la data de .............................</w:t>
        <w:tab/>
        <w:t>(zi/lună/an), organizată de Opera Română Craiova şi sub sancţiunile aplicabile faptei de fals în acte publice, că nu mă aflu în situaţia prevăzută la art. 164 din Legea nr. 98/2016 privind achizițiile publice, cu modificările și completările ulterioare, respectiv nu am fost condamnat prin hotărâre definitivă a unei instanţe judecătoreşti, pentru comiterea uneia dintre următoarele infracţiuni:</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pPr>
        <w:pStyle w:val="Normal"/>
        <w:numPr>
          <w:ilvl w:val="0"/>
          <w:numId w:val="3"/>
        </w:numPr>
        <w:bidi w:val="0"/>
        <w:jc w:val="both"/>
        <w:rPr>
          <w:rFonts w:ascii="Times New Roman" w:hAnsi="Times New Roman"/>
          <w:sz w:val="24"/>
          <w:szCs w:val="24"/>
        </w:rPr>
      </w:pPr>
      <w:r>
        <mc:AlternateContent>
          <mc:Choice Requires="wps">
            <w:drawing>
              <wp:anchor distT="0" distB="0" distL="0" distR="0" simplePos="0" relativeHeight="7" behindDoc="0" locked="0" layoutInCell="0" allowOverlap="1">
                <wp:simplePos x="0" y="0"/>
                <wp:positionH relativeFrom="page">
                  <wp:posOffset>1687195</wp:posOffset>
                </wp:positionH>
                <wp:positionV relativeFrom="paragraph">
                  <wp:posOffset>390525</wp:posOffset>
                </wp:positionV>
                <wp:extent cx="236220" cy="9525"/>
                <wp:effectExtent l="0" t="0" r="0" b="0"/>
                <wp:wrapNone/>
                <wp:docPr id="1" name="Graphic 31"/>
                <a:graphic xmlns:a="http://schemas.openxmlformats.org/drawingml/2006/main">
                  <a:graphicData uri="http://schemas.microsoft.com/office/word/2010/wordprocessingShape">
                    <wps:wsp>
                      <wps:cNvSpPr/>
                      <wps:spPr>
                        <a:xfrm>
                          <a:off x="0" y="0"/>
                          <a:ext cx="236160" cy="9360"/>
                        </a:xfrm>
                        <a:custGeom>
                          <a:avLst/>
                          <a:gdLst>
                            <a:gd name="textAreaLeft" fmla="*/ 0 w 133920"/>
                            <a:gd name="textAreaRight" fmla="*/ 135720 w 133920"/>
                            <a:gd name="textAreaTop" fmla="*/ 0 h 5400"/>
                            <a:gd name="textAreaBottom" fmla="*/ 7200 h 5400"/>
                          </a:gdLst>
                          <a:ahLst/>
                          <a:cxnLst/>
                          <a:rect l="textAreaLeft" t="textAreaTop" r="textAreaRight" b="textAreaBottom"/>
                          <a:pathLst>
                            <a:path w="236220" h="9525">
                              <a:moveTo>
                                <a:pt x="236219" y="0"/>
                              </a:moveTo>
                              <a:lnTo>
                                <a:pt x="0" y="0"/>
                              </a:lnTo>
                              <a:lnTo>
                                <a:pt x="0" y="9144"/>
                              </a:lnTo>
                              <a:lnTo>
                                <a:pt x="236219" y="9144"/>
                              </a:lnTo>
                              <a:lnTo>
                                <a:pt x="236219" y="0"/>
                              </a:lnTo>
                              <a:close/>
                            </a:path>
                          </a:pathLst>
                        </a:custGeom>
                        <a:solidFill>
                          <a:srgbClr val="0000FF"/>
                        </a:solid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distT="0" distB="0" distL="0" distR="0" simplePos="0" relativeHeight="8" behindDoc="0" locked="0" layoutInCell="0" allowOverlap="1">
                <wp:simplePos x="0" y="0"/>
                <wp:positionH relativeFrom="page">
                  <wp:posOffset>1080770</wp:posOffset>
                </wp:positionH>
                <wp:positionV relativeFrom="paragraph">
                  <wp:posOffset>390525</wp:posOffset>
                </wp:positionV>
                <wp:extent cx="509270" cy="9525"/>
                <wp:effectExtent l="0" t="0" r="0" b="0"/>
                <wp:wrapNone/>
                <wp:docPr id="2" name="Graphic 30"/>
                <a:graphic xmlns:a="http://schemas.openxmlformats.org/drawingml/2006/main">
                  <a:graphicData uri="http://schemas.microsoft.com/office/word/2010/wordprocessingShape">
                    <wps:wsp>
                      <wps:cNvSpPr/>
                      <wps:spPr>
                        <a:xfrm>
                          <a:off x="0" y="0"/>
                          <a:ext cx="509400" cy="9360"/>
                        </a:xfrm>
                        <a:custGeom>
                          <a:avLst/>
                          <a:gdLst>
                            <a:gd name="textAreaLeft" fmla="*/ 0 w 288720"/>
                            <a:gd name="textAreaRight" fmla="*/ 290520 w 288720"/>
                            <a:gd name="textAreaTop" fmla="*/ 0 h 5400"/>
                            <a:gd name="textAreaBottom" fmla="*/ 7200 h 5400"/>
                          </a:gdLst>
                          <a:ahLst/>
                          <a:cxnLst/>
                          <a:rect l="textAreaLeft" t="textAreaTop" r="textAreaRight" b="textAreaBottom"/>
                          <a:pathLst>
                            <a:path w="509270" h="9525">
                              <a:moveTo>
                                <a:pt x="509016" y="0"/>
                              </a:moveTo>
                              <a:lnTo>
                                <a:pt x="0" y="0"/>
                              </a:lnTo>
                              <a:lnTo>
                                <a:pt x="0" y="9144"/>
                              </a:lnTo>
                              <a:lnTo>
                                <a:pt x="509016" y="9144"/>
                              </a:lnTo>
                              <a:lnTo>
                                <a:pt x="509016" y="0"/>
                              </a:lnTo>
                              <a:close/>
                            </a:path>
                          </a:pathLst>
                        </a:custGeom>
                        <a:solidFill>
                          <a:srgbClr val="0000FF"/>
                        </a:solidFill>
                        <a:ln w="0">
                          <a:noFill/>
                        </a:ln>
                      </wps:spPr>
                      <wps:style>
                        <a:lnRef idx="0"/>
                        <a:fillRef idx="0"/>
                        <a:effectRef idx="0"/>
                        <a:fontRef idx="minor"/>
                      </wps:style>
                      <wps:bodyPr/>
                    </wps:wsp>
                  </a:graphicData>
                </a:graphic>
              </wp:anchor>
            </w:drawing>
          </mc:Choice>
          <mc:Fallback>
            <w:pict/>
          </mc:Fallback>
        </mc:AlternateContent>
      </w:r>
      <w:r>
        <w:rPr>
          <w:rFonts w:ascii="Times New Roman" w:hAnsi="Times New Roman"/>
          <w:sz w:val="24"/>
          <w:szCs w:val="24"/>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modificărileşi completările ulterioare, sau de dispoziţiile corespunzătoare ale legislaţiei penale a statului în care respectivul operator economic a fost condamnat;</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fraudă, în sensul articolului 1 din Convenţia privind protejarea intereselor financiare ale Comunităţilor Europene din 27 noiembrie 1995.</w:t>
      </w:r>
    </w:p>
    <w:p>
      <w:pPr>
        <w:pStyle w:val="Normal"/>
        <w:numPr>
          <w:ilvl w:val="0"/>
          <w:numId w:val="0"/>
        </w:numPr>
        <w:bidi w:val="0"/>
        <w:ind w:hanging="0" w:start="1242"/>
        <w:jc w:val="both"/>
        <w:rPr>
          <w:rFonts w:ascii="Times New Roman" w:hAnsi="Times New Roman"/>
          <w:sz w:val="24"/>
          <w:szCs w:val="24"/>
        </w:rPr>
      </w:pPr>
      <w:r>
        <w:rPr>
          <w:rFonts w:ascii="Times New Roman" w:hAnsi="Times New Roman"/>
          <w:sz w:val="24"/>
          <w:szCs w:val="24"/>
        </w:rPr>
      </w:r>
    </w:p>
    <w:p>
      <w:pPr>
        <w:pStyle w:val="Normal"/>
        <w:numPr>
          <w:ilvl w:val="0"/>
          <w:numId w:val="0"/>
        </w:numPr>
        <w:bidi w:val="0"/>
        <w:ind w:hanging="0" w:start="1242"/>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Înţeleg ca în cazul în care această declaraţie nu este conformă cu realitatea sunt pasibil de răspunderea prevăzută de legislația penală privind falsul în declarații.</w:t>
      </w:r>
    </w:p>
    <w:p>
      <w:pPr>
        <w:pStyle w:val="Normal"/>
        <w:bidi w:val="0"/>
        <w:jc w:val="both"/>
        <w:rPr>
          <w:rFonts w:ascii="Times New Roman" w:hAnsi="Times New Roman"/>
          <w:sz w:val="24"/>
          <w:szCs w:val="24"/>
        </w:rPr>
      </w:pPr>
      <w:r>
        <w:rPr>
          <w:rFonts w:ascii="Times New Roman" w:hAnsi="Times New Roman"/>
          <w:sz w:val="24"/>
          <w:szCs w:val="24"/>
        </w:rPr>
        <w:t>Data completării</w:t>
      </w:r>
    </w:p>
    <w:p>
      <w:pPr>
        <w:pStyle w:val="Normal"/>
        <w:bidi w:val="0"/>
        <w:jc w:val="both"/>
        <w:rPr>
          <w:rFonts w:ascii="Times New Roman" w:hAnsi="Times New Roman"/>
          <w:sz w:val="24"/>
          <w:szCs w:val="24"/>
        </w:rPr>
      </w:pPr>
      <w:r>
        <w:rPr>
          <w:rFonts w:ascii="Times New Roman" w:hAnsi="Times New Roman"/>
          <w:sz w:val="24"/>
          <w:szCs w:val="24"/>
        </w:rPr>
        <w:t>Operator economic,</w:t>
      </w:r>
    </w:p>
    <w:p>
      <w:pPr>
        <w:pStyle w:val="Normal"/>
        <w:bidi w:val="0"/>
        <w:jc w:val="both"/>
        <w:rPr>
          <w:rFonts w:ascii="Times New Roman" w:hAnsi="Times New Roman"/>
          <w:sz w:val="24"/>
          <w:szCs w:val="24"/>
        </w:rPr>
      </w:pPr>
      <w:r>
        <w:rPr>
          <w:rFonts w:ascii="Times New Roman" w:hAnsi="Times New Roman"/>
          <w:sz w:val="24"/>
          <w:szCs w:val="24"/>
        </w:rPr>
        <w:t>..................................</w:t>
      </w:r>
    </w:p>
    <w:p>
      <w:pPr>
        <w:pStyle w:val="Normal"/>
        <w:bidi w:val="0"/>
        <w:jc w:val="start"/>
        <w:rPr>
          <w:rFonts w:ascii="Times New Roman" w:hAnsi="Times New Roman"/>
          <w:sz w:val="24"/>
          <w:szCs w:val="24"/>
        </w:rPr>
        <w:sectPr>
          <w:type w:val="nextPage"/>
          <w:pgSz w:w="11906" w:h="16838"/>
          <w:pgMar w:left="850" w:right="850" w:gutter="0" w:header="0" w:top="567" w:footer="0" w:bottom="567"/>
          <w:pgNumType w:fmt="decimal"/>
          <w:formProt w:val="false"/>
          <w:textDirection w:val="lrTb"/>
          <w:docGrid w:type="default" w:linePitch="100" w:charSpace="0"/>
        </w:sectPr>
      </w:pPr>
      <w:r>
        <w:rPr>
          <w:rFonts w:ascii="Times New Roman" w:hAnsi="Times New Roman"/>
          <w:sz w:val="24"/>
          <w:szCs w:val="24"/>
        </w:rPr>
        <w:t>(semnătură autorizată)</w:t>
      </w:r>
    </w:p>
    <w:p>
      <w:pPr>
        <w:pStyle w:val="Normal"/>
        <w:bidi w:val="0"/>
        <w:jc w:val="start"/>
        <w:rPr>
          <w:rFonts w:ascii="Times New Roman" w:hAnsi="Times New Roman"/>
          <w:sz w:val="24"/>
          <w:szCs w:val="24"/>
        </w:rPr>
      </w:pPr>
      <w:r>
        <w:rPr>
          <w:rFonts w:ascii="Times New Roman" w:hAnsi="Times New Roman"/>
          <w:sz w:val="24"/>
          <w:szCs w:val="24"/>
        </w:rPr>
        <w:t>Operator Economic</w:t>
      </w:r>
    </w:p>
    <w:p>
      <w:pPr>
        <w:pStyle w:val="Normal"/>
        <w:bidi w:val="0"/>
        <w:jc w:val="start"/>
        <w:rPr>
          <w:rFonts w:ascii="Times New Roman" w:hAnsi="Times New Roman"/>
          <w:sz w:val="24"/>
          <w:szCs w:val="24"/>
        </w:rPr>
      </w:pPr>
      <w:r>
        <w:rPr>
          <w:rFonts w:ascii="Times New Roman" w:hAnsi="Times New Roman"/>
          <w:sz w:val="24"/>
          <w:szCs w:val="24"/>
        </w:rPr>
        <w:t>..........................</w:t>
      </w:r>
    </w:p>
    <w:p>
      <w:pPr>
        <w:pStyle w:val="Normal"/>
        <w:bidi w:val="0"/>
        <w:jc w:val="start"/>
        <w:rPr>
          <w:rFonts w:ascii="Times New Roman" w:hAnsi="Times New Roman"/>
          <w:sz w:val="24"/>
          <w:szCs w:val="24"/>
        </w:rPr>
      </w:pPr>
      <w:r>
        <w:rPr>
          <w:rFonts w:ascii="Times New Roman" w:hAnsi="Times New Roman"/>
          <w:sz w:val="24"/>
          <w:szCs w:val="24"/>
        </w:rPr>
        <w:t>(denumirea)</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t>D E C L A R A Ţ I E</w:t>
      </w:r>
    </w:p>
    <w:p>
      <w:pPr>
        <w:pStyle w:val="Normal"/>
        <w:bidi w:val="0"/>
        <w:jc w:val="center"/>
        <w:rPr>
          <w:rFonts w:ascii="Times New Roman" w:hAnsi="Times New Roman"/>
          <w:sz w:val="24"/>
          <w:szCs w:val="24"/>
        </w:rPr>
      </w:pPr>
      <w:r>
        <w:rPr>
          <w:rFonts w:ascii="Times New Roman" w:hAnsi="Times New Roman"/>
          <w:sz w:val="24"/>
          <w:szCs w:val="24"/>
        </w:rPr>
        <w:t>pe propria răspundere privind neîncadrarea în dispozițiile art. 165 din Legea nr. 98/2016</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Subsemnatul,  .................................  reprezentant  legal/împuternicit  al .......................... (denumirea operatorului economic), în calitate de ofertant, la achiziția pentru atribuirea contractului de achiziţie publică având ca obiect Achiziția unui autovehicul nepoluant prin Programul privind reducerea emisiilor de gaze cu efect de seră în transporturi prin promovarea vehiculelor de transport rutier nepoluante și eficiente din punct de vedere energetic 2025-2030, cod CPV: 34144900-7 – Vehicule electrice, la data de .................. (zi/lună/an), organizată de opera Română Craiova, din Craiova, declar pe propria răspundere că operatorul economic și-a îndeplinit obligațiile privind plata impozitelor, taxelor și contribuțiilor la bugetul general consolidat, potrivit prevederilor legale aplicabile în România sau în statul în care operatorul economic este stabilit, până la data solicitată.</w:t>
      </w:r>
    </w:p>
    <w:p>
      <w:pPr>
        <w:pStyle w:val="Normal"/>
        <w:bidi w:val="0"/>
        <w:jc w:val="both"/>
        <w:rPr>
          <w:rFonts w:ascii="Times New Roman" w:hAnsi="Times New Roman"/>
          <w:sz w:val="24"/>
          <w:szCs w:val="24"/>
        </w:rPr>
      </w:pPr>
      <w:r>
        <w:rPr>
          <w:rFonts w:ascii="Times New Roman" w:hAnsi="Times New Roman"/>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pPr>
        <w:pStyle w:val="Normal"/>
        <w:bidi w:val="0"/>
        <w:jc w:val="both"/>
        <w:rPr>
          <w:rFonts w:ascii="Times New Roman" w:hAnsi="Times New Roman"/>
          <w:sz w:val="24"/>
          <w:szCs w:val="24"/>
        </w:rPr>
      </w:pPr>
      <w:r>
        <w:rPr>
          <w:rFonts w:ascii="Times New Roman" w:hAnsi="Times New Roman"/>
          <w:sz w:val="24"/>
          <w:szCs w:val="24"/>
        </w:rPr>
        <w:t>Înţeleg că în cazul în care această declaraţie nu este conformă cu realitatea sunt pasibil de răspunderea prevăzută de legislația penală privind falsul în declarații.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Data completării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Operator economic,</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w:t>
      </w:r>
    </w:p>
    <w:p>
      <w:pPr>
        <w:pStyle w:val="Normal"/>
        <w:bidi w:val="0"/>
        <w:jc w:val="both"/>
        <w:rPr>
          <w:rFonts w:ascii="Times New Roman" w:hAnsi="Times New Roman"/>
          <w:sz w:val="24"/>
          <w:szCs w:val="24"/>
        </w:rPr>
      </w:pPr>
      <w:r>
        <w:rPr>
          <w:rFonts w:ascii="Times New Roman" w:hAnsi="Times New Roman"/>
          <w:sz w:val="24"/>
          <w:szCs w:val="24"/>
        </w:rPr>
        <w:t>(semnătură autorizată)</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NOTA:</w:t>
      </w:r>
    </w:p>
    <w:p>
      <w:pPr>
        <w:pStyle w:val="Normal"/>
        <w:numPr>
          <w:ilvl w:val="0"/>
          <w:numId w:val="4"/>
        </w:numPr>
        <w:bidi w:val="0"/>
        <w:jc w:val="both"/>
        <w:rPr>
          <w:rFonts w:ascii="Times New Roman" w:hAnsi="Times New Roman"/>
          <w:sz w:val="24"/>
          <w:szCs w:val="24"/>
        </w:rPr>
      </w:pPr>
      <w:r>
        <w:rPr>
          <w:rFonts w:ascii="Times New Roman" w:hAnsi="Times New Roman"/>
          <w:sz w:val="24"/>
          <w:szCs w:val="24"/>
        </w:rPr>
        <w:t>Autoritatea contractantă exclude din achiziție orice operator economic despre care are cunoştinţă că şi-a încălcat obligaţiile privind plata impozitelor, taxelor sau a contribuţiilor la bugetul general consolidat, iar acest lucru a fost stabilit printr-o hotărâre judecătorească sau decizie administrativă având caracter definitiv şi obligatoriu în conformitate cu legea statului în care respectivul operator economic este înfiinţat.</w:t>
      </w:r>
    </w:p>
    <w:p>
      <w:pPr>
        <w:pStyle w:val="Normal"/>
        <w:numPr>
          <w:ilvl w:val="0"/>
          <w:numId w:val="4"/>
        </w:numPr>
        <w:bidi w:val="0"/>
        <w:jc w:val="both"/>
        <w:rPr>
          <w:rFonts w:ascii="Times New Roman" w:hAnsi="Times New Roman"/>
          <w:sz w:val="24"/>
          <w:szCs w:val="24"/>
        </w:rPr>
      </w:pPr>
      <w:r>
        <w:rPr>
          <w:rFonts w:ascii="Times New Roman" w:hAnsi="Times New Roman"/>
          <w:sz w:val="24"/>
          <w:szCs w:val="24"/>
        </w:rPr>
        <w:t>Autoritatea contractantă exclude din achiziție un operator economic în cazul în care poate demonstra prin orice mijloace adecvate că respectivul operator economic şi-a încălcat obligaţiile privind plata impozitelor, taxelor sau a contribuţiilor la bugetul general consolidat.</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sectPr>
          <w:type w:val="nextPage"/>
          <w:pgSz w:w="11906" w:h="16838"/>
          <w:pgMar w:left="850" w:right="850" w:gutter="0" w:header="0" w:top="567" w:footer="0" w:bottom="567"/>
          <w:pgNumType w:fmt="decimal"/>
          <w:formProt w:val="false"/>
          <w:textDirection w:val="lrTb"/>
          <w:docGrid w:type="default" w:linePitch="100" w:charSpace="0"/>
        </w:sectPr>
      </w:pPr>
      <w:r>
        <w:rPr>
          <w:rFonts w:ascii="Times New Roman" w:hAnsi="Times New Roman"/>
          <w:sz w:val="24"/>
          <w:szCs w:val="24"/>
        </w:rPr>
        <w:t>Operator Economic</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Operator Economic</w:t>
      </w:r>
    </w:p>
    <w:p>
      <w:pPr>
        <w:pStyle w:val="Normal"/>
        <w:bidi w:val="0"/>
        <w:jc w:val="start"/>
        <w:rPr>
          <w:rFonts w:ascii="Times New Roman" w:hAnsi="Times New Roman"/>
          <w:sz w:val="24"/>
          <w:szCs w:val="24"/>
        </w:rPr>
      </w:pPr>
      <w:r>
        <w:rPr>
          <w:rFonts w:ascii="Times New Roman" w:hAnsi="Times New Roman"/>
          <w:sz w:val="24"/>
          <w:szCs w:val="24"/>
        </w:rPr>
        <w:t>..........................</w:t>
      </w:r>
    </w:p>
    <w:p>
      <w:pPr>
        <w:pStyle w:val="Normal"/>
        <w:bidi w:val="0"/>
        <w:jc w:val="start"/>
        <w:rPr>
          <w:rFonts w:ascii="Times New Roman" w:hAnsi="Times New Roman"/>
          <w:sz w:val="24"/>
          <w:szCs w:val="24"/>
        </w:rPr>
      </w:pPr>
      <w:r>
        <w:rPr>
          <w:rFonts w:ascii="Times New Roman" w:hAnsi="Times New Roman"/>
          <w:sz w:val="24"/>
          <w:szCs w:val="24"/>
        </w:rPr>
        <w:t>(denumirea)</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t>D E C L A R A Ţ I E</w:t>
      </w:r>
    </w:p>
    <w:p>
      <w:pPr>
        <w:pStyle w:val="Normal"/>
        <w:bidi w:val="0"/>
        <w:jc w:val="center"/>
        <w:rPr>
          <w:rFonts w:ascii="Times New Roman" w:hAnsi="Times New Roman"/>
          <w:sz w:val="24"/>
          <w:szCs w:val="24"/>
        </w:rPr>
      </w:pPr>
      <w:r>
        <w:rPr>
          <w:rFonts w:ascii="Times New Roman" w:hAnsi="Times New Roman"/>
          <w:sz w:val="24"/>
          <w:szCs w:val="24"/>
        </w:rPr>
        <w:t>pe propria răspundere privind neîncadrarea în dispoziţiile art. 167 din Legea nr. 98/2016</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Subsemnatul,  ...........................................  reprezentant  legal/împuternicit  al ............................. (denumirea operatorului economic), în calitate de ofertant la achiziția pentru atribuirea contractului de achiziţie publică având ca obiect Achiziția unui autovehicul nepoluant prin Programul privind reducerea emisiilor de gaze cu efect de seră în transporturi prin promovarea vehiculelor de transport rutier nepoluante și eficiente din punct de vedere energetic 2025-2030, cod CPV: 34144900-7 – Vehicule electrice, la data de ........................... (zi/lună/an), organizată de Opera Română Craiova, din Craiova, declar pe propria răspundere că nu mă aflu în niciuna din situaţiile prevăzute la art. 167 din Legea nr. 98/2016 privind achizițiile publice.</w:t>
      </w:r>
    </w:p>
    <w:p>
      <w:pPr>
        <w:pStyle w:val="Normal"/>
        <w:bidi w:val="0"/>
        <w:jc w:val="both"/>
        <w:rPr>
          <w:rFonts w:ascii="Times New Roman" w:hAnsi="Times New Roman"/>
          <w:sz w:val="24"/>
          <w:szCs w:val="24"/>
        </w:rPr>
      </w:pPr>
      <w:r>
        <w:rPr>
          <w:rFonts w:ascii="Times New Roman" w:hAnsi="Times New Roman"/>
          <w:sz w:val="24"/>
          <w:szCs w:val="24"/>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pPr>
        <w:pStyle w:val="Normal"/>
        <w:bidi w:val="0"/>
        <w:jc w:val="both"/>
        <w:rPr>
          <w:rFonts w:ascii="Times New Roman" w:hAnsi="Times New Roman"/>
          <w:sz w:val="24"/>
          <w:szCs w:val="24"/>
        </w:rPr>
      </w:pPr>
      <w:r>
        <w:rPr>
          <w:rFonts w:ascii="Times New Roman" w:hAnsi="Times New Roman"/>
          <w:sz w:val="24"/>
          <w:szCs w:val="24"/>
        </w:rPr>
        <w:tab/>
        <w:t>Înţeleg ca în cazul în care această declaraţie nu este conformă cu realitatea sunt pasibil de răspunderea prevăzută de legislația penală privind falsul în declarații.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Data completării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Operator economic,</w:t>
      </w:r>
    </w:p>
    <w:p>
      <w:pPr>
        <w:pStyle w:val="Normal"/>
        <w:bidi w:val="0"/>
        <w:jc w:val="both"/>
        <w:rPr>
          <w:rFonts w:ascii="Times New Roman" w:hAnsi="Times New Roman"/>
          <w:sz w:val="24"/>
          <w:szCs w:val="24"/>
        </w:rPr>
      </w:pPr>
      <w:r>
        <w:rPr>
          <w:rFonts w:ascii="Times New Roman" w:hAnsi="Times New Roman"/>
          <w:sz w:val="24"/>
          <w:szCs w:val="24"/>
        </w:rPr>
        <w:t>..................................</w:t>
      </w:r>
    </w:p>
    <w:p>
      <w:pPr>
        <w:pStyle w:val="Normal"/>
        <w:bidi w:val="0"/>
        <w:jc w:val="both"/>
        <w:rPr>
          <w:rFonts w:ascii="Times New Roman" w:hAnsi="Times New Roman"/>
          <w:sz w:val="24"/>
          <w:szCs w:val="24"/>
        </w:rPr>
        <w:sectPr>
          <w:type w:val="nextPage"/>
          <w:pgSz w:w="11906" w:h="16838"/>
          <w:pgMar w:left="850" w:right="850" w:gutter="0" w:header="0" w:top="567" w:footer="0" w:bottom="567"/>
          <w:pgNumType w:fmt="decimal"/>
          <w:formProt w:val="false"/>
          <w:textDirection w:val="lrTb"/>
          <w:docGrid w:type="default" w:linePitch="100" w:charSpace="0"/>
        </w:sectPr>
      </w:pPr>
      <w:r>
        <w:rPr>
          <w:rFonts w:ascii="Times New Roman" w:hAnsi="Times New Roman"/>
          <w:sz w:val="24"/>
          <w:szCs w:val="24"/>
        </w:rPr>
        <w:t>(semnătură autorizată)</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OPERATOR ECONOMIC</w:t>
      </w:r>
    </w:p>
    <w:p>
      <w:pPr>
        <w:pStyle w:val="Normal"/>
        <w:bidi w:val="0"/>
        <w:jc w:val="start"/>
        <w:rPr>
          <w:rFonts w:ascii="Times New Roman" w:hAnsi="Times New Roman"/>
          <w:sz w:val="24"/>
          <w:szCs w:val="24"/>
        </w:rPr>
      </w:pPr>
      <w:r>
        <w:rPr>
          <w:rFonts w:ascii="Times New Roman" w:hAnsi="Times New Roman"/>
          <w:sz w:val="24"/>
          <w:szCs w:val="24"/>
        </w:rPr>
        <w:t>……………………………</w:t>
      </w:r>
    </w:p>
    <w:p>
      <w:pPr>
        <w:pStyle w:val="Normal"/>
        <w:bidi w:val="0"/>
        <w:jc w:val="start"/>
        <w:rPr>
          <w:rFonts w:ascii="Times New Roman" w:hAnsi="Times New Roman"/>
          <w:sz w:val="24"/>
          <w:szCs w:val="24"/>
        </w:rPr>
      </w:pPr>
      <w:r>
        <w:rPr>
          <w:rFonts w:ascii="Times New Roman" w:hAnsi="Times New Roman"/>
          <w:sz w:val="24"/>
          <w:szCs w:val="24"/>
        </w:rPr>
        <w:t>(denumire, adresă, nr. telefon, fax, etc.)</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t>DECLARAŢIE</w:t>
      </w:r>
    </w:p>
    <w:p>
      <w:pPr>
        <w:pStyle w:val="Normal"/>
        <w:bidi w:val="0"/>
        <w:jc w:val="center"/>
        <w:rPr>
          <w:rFonts w:ascii="Times New Roman" w:hAnsi="Times New Roman"/>
          <w:sz w:val="24"/>
          <w:szCs w:val="24"/>
        </w:rPr>
      </w:pPr>
      <w:r>
        <w:rPr>
          <w:rFonts w:ascii="Times New Roman" w:hAnsi="Times New Roman"/>
          <w:sz w:val="24"/>
          <w:szCs w:val="24"/>
        </w:rPr>
        <w:t>privind neîncadrarea în situaţiile prevăzute la art. 59 şi art. 60 alin. (1) din Legea nr. 98/2016 privind achiziţiile publice, cu modificările şi completările ulterioare</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Subsemnatul   ....................................,   reprezentant   împuternicit   al ................................................... (denumirea/numele și sediul/adresa ofertantului), ofertant la achiziția pentru atribuirea contractului având ca obiect: Achiziția unui autovehicul nepoluant prin Programul privind reducerea emisiilor de gaze cu efect de seră în transporturi prin promovarea vehiculelor de transport rutier nepoluante și eficiente din punct de vedere energetic 2025-2030, cod CPV: 34144900-7 – Vehicule electrice, la data de ........................ (zi/lună/an), organizată de Opera Română Craiova, declar pe propria răspundere, sub sancțiunea excluderii din procedura de atribuire și sub sancțiunile aplicabile infracțiunii de fals în declarații, că nu mă aflu în niciuna dintre situațiile generatoare de conflict de interese prevăzute la art. 59 și art. 60 alin. (1) din Legea nr. 98/2016. De asemenea, în situația în care, pe parcursul derulării procedurii de atribuire, apare o situație de conflict de interese, mă oblig să notific în scris, de îndată, autoritatea contractantă.</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Reguli de evitare a conflictului de interese</w:t>
      </w:r>
    </w:p>
    <w:p>
      <w:pPr>
        <w:pStyle w:val="Normal"/>
        <w:bidi w:val="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ART. 59</w:t>
      </w:r>
    </w:p>
    <w:p>
      <w:pPr>
        <w:pStyle w:val="Normal"/>
        <w:bidi w:val="0"/>
        <w:jc w:val="both"/>
        <w:rPr>
          <w:rFonts w:ascii="Times New Roman" w:hAnsi="Times New Roman"/>
          <w:sz w:val="24"/>
          <w:szCs w:val="24"/>
        </w:rPr>
      </w:pPr>
      <w:r>
        <w:rPr>
          <w:rFonts w:ascii="Times New Roman" w:hAnsi="Times New Roman"/>
          <w:sz w:val="24"/>
          <w:szCs w:val="24"/>
        </w:rPr>
        <w:t>În sensul prezentei legi, prin conflict de interese se înţelege orice situaţie în care membrii personalului autorităţii contractante sau ai unui furnizor de servicii de achiziţie care acţionează în numele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p>
    <w:p>
      <w:pPr>
        <w:pStyle w:val="Normal"/>
        <w:bidi w:val="0"/>
        <w:jc w:val="both"/>
        <w:rPr>
          <w:rFonts w:ascii="Times New Roman" w:hAnsi="Times New Roman"/>
          <w:sz w:val="24"/>
          <w:szCs w:val="24"/>
        </w:rPr>
      </w:pPr>
      <w:r>
        <w:rPr>
          <w:rFonts w:ascii="Times New Roman" w:hAnsi="Times New Roman"/>
          <w:sz w:val="24"/>
          <w:szCs w:val="24"/>
        </w:rPr>
        <w:t>ART. 60</w:t>
      </w:r>
    </w:p>
    <w:p>
      <w:pPr>
        <w:pStyle w:val="Normal"/>
        <w:numPr>
          <w:ilvl w:val="0"/>
          <w:numId w:val="5"/>
        </w:numPr>
        <w:bidi w:val="0"/>
        <w:jc w:val="both"/>
        <w:rPr>
          <w:rFonts w:ascii="Times New Roman" w:hAnsi="Times New Roman"/>
          <w:sz w:val="24"/>
          <w:szCs w:val="24"/>
        </w:rPr>
      </w:pPr>
      <w:r>
        <w:rPr>
          <w:rFonts w:ascii="Times New Roman" w:hAnsi="Times New Roman"/>
          <w:sz w:val="24"/>
          <w:szCs w:val="24"/>
        </w:rPr>
        <w:t>Reprezintă situaţii potenţial generatoare de conflict de interese orice situaţii care ar putea duce la apariţia unui conflict de interese în sensul art. 59, cum ar fi următoarele, reglementate cu titlu exemplificativ:</w:t>
      </w:r>
    </w:p>
    <w:p>
      <w:pPr>
        <w:pStyle w:val="Normal"/>
        <w:numPr>
          <w:ilvl w:val="1"/>
          <w:numId w:val="5"/>
        </w:numPr>
        <w:bidi w:val="0"/>
        <w:jc w:val="both"/>
        <w:rPr>
          <w:rFonts w:ascii="Times New Roman" w:hAnsi="Times New Roman"/>
          <w:sz w:val="24"/>
          <w:szCs w:val="24"/>
        </w:rPr>
      </w:pPr>
      <w:r>
        <w:rPr>
          <w:rFonts w:ascii="Times New Roman" w:hAnsi="Times New Roman"/>
          <w:sz w:val="24"/>
          <w:szCs w:val="24"/>
        </w:rPr>
        <w:t>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pPr>
        <w:pStyle w:val="Normal"/>
        <w:numPr>
          <w:ilvl w:val="1"/>
          <w:numId w:val="5"/>
        </w:numPr>
        <w:bidi w:val="0"/>
        <w:jc w:val="both"/>
        <w:rPr>
          <w:rFonts w:ascii="Times New Roman" w:hAnsi="Times New Roman"/>
          <w:sz w:val="24"/>
          <w:szCs w:val="24"/>
        </w:rPr>
      </w:pPr>
      <w:r>
        <w:rPr>
          <w:rFonts w:ascii="Times New Roman" w:hAnsi="Times New Roman"/>
          <w:sz w:val="24"/>
          <w:szCs w:val="24"/>
        </w:rPr>
        <w:t>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pPr>
        <w:pStyle w:val="Normal"/>
        <w:numPr>
          <w:ilvl w:val="1"/>
          <w:numId w:val="5"/>
        </w:numPr>
        <w:bidi w:val="0"/>
        <w:jc w:val="both"/>
        <w:rPr>
          <w:rFonts w:ascii="Times New Roman" w:hAnsi="Times New Roman"/>
          <w:sz w:val="24"/>
          <w:szCs w:val="24"/>
        </w:rPr>
      </w:pPr>
      <w:r>
        <w:rPr>
          <w:rFonts w:ascii="Times New Roman" w:hAnsi="Times New Roman"/>
          <w:sz w:val="24"/>
          <w:szCs w:val="24"/>
        </w:rPr>
        <w:t>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pPr>
        <w:pStyle w:val="Normal"/>
        <w:numPr>
          <w:ilvl w:val="1"/>
          <w:numId w:val="5"/>
        </w:numPr>
        <w:bidi w:val="0"/>
        <w:jc w:val="both"/>
        <w:rPr>
          <w:rFonts w:ascii="Times New Roman" w:hAnsi="Times New Roman"/>
          <w:sz w:val="24"/>
          <w:szCs w:val="24"/>
        </w:rPr>
        <w:sectPr>
          <w:type w:val="nextPage"/>
          <w:pgSz w:w="11906" w:h="16838"/>
          <w:pgMar w:left="850" w:right="850" w:gutter="0" w:header="0" w:top="567" w:footer="0" w:bottom="567"/>
          <w:pgNumType w:fmt="decimal"/>
          <w:formProt w:val="false"/>
          <w:textDirection w:val="lrTb"/>
          <w:docGrid w:type="default" w:linePitch="100" w:charSpace="0"/>
        </w:sectPr>
      </w:pPr>
      <w:r>
        <w:rPr>
          <w:rFonts w:ascii="Times New Roman" w:hAnsi="Times New Roman"/>
          <w:sz w:val="24"/>
          <w:szCs w:val="24"/>
        </w:rPr>
        <w:t>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pPr>
        <w:pStyle w:val="Normal"/>
        <w:numPr>
          <w:ilvl w:val="1"/>
          <w:numId w:val="5"/>
        </w:numPr>
        <w:bidi w:val="0"/>
        <w:jc w:val="both"/>
        <w:rPr>
          <w:rFonts w:ascii="Times New Roman" w:hAnsi="Times New Roman"/>
          <w:sz w:val="24"/>
          <w:szCs w:val="24"/>
        </w:rPr>
      </w:pPr>
      <w:r>
        <w:rPr>
          <w:rFonts w:ascii="Times New Roman" w:hAnsi="Times New Roman"/>
          <w:sz w:val="24"/>
          <w:szCs w:val="24"/>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pPr>
        <w:pStyle w:val="Normal"/>
        <w:numPr>
          <w:ilvl w:val="1"/>
          <w:numId w:val="5"/>
        </w:numPr>
        <w:bidi w:val="0"/>
        <w:jc w:val="start"/>
        <w:rPr>
          <w:rFonts w:ascii="Times New Roman" w:hAnsi="Times New Roman"/>
          <w:sz w:val="24"/>
          <w:szCs w:val="24"/>
        </w:rPr>
      </w:pPr>
      <w:r>
        <w:rPr>
          <w:rFonts w:ascii="Times New Roman" w:hAnsi="Times New Roman"/>
          <w:sz w:val="24"/>
          <w:szCs w:val="24"/>
        </w:rPr>
        <w:t>situaţia în care ofertantul individual/ofertantul asociat/candidatul/subcontractantul propus/terţul susţinător organizat ca societate pe acţiuni cu capital social reprezentat prin acţiuni la purtător nu respectă prevederile art. 53 alin. (2) şi (3).</w:t>
      </w:r>
    </w:p>
    <w:p>
      <w:pPr>
        <w:pStyle w:val="Normal"/>
        <w:numPr>
          <w:ilvl w:val="0"/>
          <w:numId w:val="5"/>
        </w:numPr>
        <w:bidi w:val="0"/>
        <w:jc w:val="start"/>
        <w:rPr>
          <w:rFonts w:ascii="Times New Roman" w:hAnsi="Times New Roman"/>
          <w:sz w:val="24"/>
          <w:szCs w:val="24"/>
        </w:rPr>
      </w:pPr>
      <w:r>
        <w:rPr>
          <w:rFonts w:ascii="Times New Roman" w:hAnsi="Times New Roman"/>
          <w:sz w:val="24"/>
          <w:szCs w:val="24"/>
        </w:rPr>
        <w:t>În sensul dispoziţiilor alin. (1)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Persoanele cu funcții de decizie din cadrul autorității contractante implicate în organizarea, derularea și finalizarea procedurii de atribuire sunt următoarele: Antoniu Zamfir - manager, Marcus Adriana – contabil șef, Stănescu Pacionea Maria – consilier juridic, Dinculeasa Ștefan – Șef birou, Marin Aurel – merceolog, Novac Claudia – economist.</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Data completării: ……………</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Operator economic,</w:t>
      </w:r>
    </w:p>
    <w:p>
      <w:pPr>
        <w:pStyle w:val="Normal"/>
        <w:bidi w:val="0"/>
        <w:jc w:val="start"/>
        <w:rPr>
          <w:rFonts w:ascii="Times New Roman" w:hAnsi="Times New Roman"/>
          <w:sz w:val="24"/>
          <w:szCs w:val="24"/>
        </w:rPr>
      </w:pPr>
      <w:r>
        <w:rPr>
          <w:rFonts w:ascii="Times New Roman" w:hAnsi="Times New Roman"/>
          <w:sz w:val="24"/>
          <w:szCs w:val="24"/>
        </w:rPr>
        <w:t>..................................</w:t>
      </w:r>
    </w:p>
    <w:p>
      <w:pPr>
        <w:pStyle w:val="Normal"/>
        <w:bidi w:val="0"/>
        <w:jc w:val="start"/>
        <w:rPr>
          <w:rFonts w:ascii="Times New Roman" w:hAnsi="Times New Roman"/>
          <w:sz w:val="24"/>
          <w:szCs w:val="24"/>
        </w:rPr>
      </w:pPr>
      <w:r>
        <w:rPr>
          <w:rFonts w:ascii="Times New Roman" w:hAnsi="Times New Roman"/>
          <w:sz w:val="24"/>
          <w:szCs w:val="24"/>
        </w:rPr>
        <w:t>(semnătură autorizată)</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t>FIȘA DE INFORMAȚII GENERALE</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numPr>
          <w:ilvl w:val="0"/>
          <w:numId w:val="6"/>
        </w:numPr>
        <w:bidi w:val="0"/>
        <w:jc w:val="start"/>
        <w:rPr>
          <w:rFonts w:ascii="Times New Roman" w:hAnsi="Times New Roman"/>
          <w:sz w:val="24"/>
          <w:szCs w:val="24"/>
        </w:rPr>
      </w:pPr>
      <w:r>
        <w:rPr>
          <w:rFonts w:ascii="Times New Roman" w:hAnsi="Times New Roman"/>
          <w:sz w:val="24"/>
          <w:szCs w:val="24"/>
        </w:rPr>
        <w:t>Denumire/nume ofertant:</w:t>
      </w:r>
    </w:p>
    <w:p>
      <w:pPr>
        <w:pStyle w:val="Normal"/>
        <w:numPr>
          <w:ilvl w:val="0"/>
          <w:numId w:val="6"/>
        </w:numPr>
        <w:bidi w:val="0"/>
        <w:jc w:val="start"/>
        <w:rPr>
          <w:rFonts w:ascii="Times New Roman" w:hAnsi="Times New Roman"/>
          <w:sz w:val="24"/>
          <w:szCs w:val="24"/>
        </w:rPr>
      </w:pPr>
      <w:r>
        <w:rPr>
          <w:rFonts w:ascii="Times New Roman" w:hAnsi="Times New Roman"/>
          <w:sz w:val="24"/>
          <w:szCs w:val="24"/>
        </w:rPr>
        <w:t>Cod fiscal:</w:t>
      </w:r>
    </w:p>
    <w:p>
      <w:pPr>
        <w:pStyle w:val="Normal"/>
        <w:numPr>
          <w:ilvl w:val="0"/>
          <w:numId w:val="6"/>
        </w:numPr>
        <w:bidi w:val="0"/>
        <w:jc w:val="start"/>
        <w:rPr>
          <w:rFonts w:ascii="Times New Roman" w:hAnsi="Times New Roman"/>
          <w:sz w:val="24"/>
          <w:szCs w:val="24"/>
        </w:rPr>
      </w:pPr>
      <w:r>
        <w:rPr>
          <w:rFonts w:ascii="Times New Roman" w:hAnsi="Times New Roman"/>
          <w:sz w:val="24"/>
          <w:szCs w:val="24"/>
        </w:rPr>
        <w:t>Adresa sediului social:</w:t>
      </w:r>
    </w:p>
    <w:p>
      <w:pPr>
        <w:pStyle w:val="Normal"/>
        <w:numPr>
          <w:ilvl w:val="0"/>
          <w:numId w:val="6"/>
        </w:numPr>
        <w:bidi w:val="0"/>
        <w:jc w:val="start"/>
        <w:rPr>
          <w:rFonts w:ascii="Times New Roman" w:hAnsi="Times New Roman"/>
          <w:sz w:val="24"/>
          <w:szCs w:val="24"/>
        </w:rPr>
      </w:pPr>
      <w:r>
        <w:rPr>
          <w:rFonts w:ascii="Times New Roman" w:hAnsi="Times New Roman"/>
          <w:sz w:val="24"/>
          <w:szCs w:val="24"/>
        </w:rPr>
        <w:t>Telefon: E-mail:</w:t>
      </w:r>
    </w:p>
    <w:p>
      <w:pPr>
        <w:pStyle w:val="Normal"/>
        <w:numPr>
          <w:ilvl w:val="0"/>
          <w:numId w:val="6"/>
        </w:numPr>
        <w:bidi w:val="0"/>
        <w:jc w:val="start"/>
        <w:rPr>
          <w:rFonts w:ascii="Times New Roman" w:hAnsi="Times New Roman"/>
          <w:sz w:val="24"/>
          <w:szCs w:val="24"/>
        </w:rPr>
      </w:pPr>
      <w:r>
        <w:rPr>
          <w:rFonts w:ascii="Times New Roman" w:hAnsi="Times New Roman"/>
          <w:sz w:val="24"/>
          <w:szCs w:val="24"/>
        </w:rPr>
        <w:t>Numărul certificatului de înmatriculare/înregistrare la registrul competent:</w:t>
      </w:r>
    </w:p>
    <w:p>
      <w:pPr>
        <w:pStyle w:val="Normal"/>
        <w:numPr>
          <w:ilvl w:val="0"/>
          <w:numId w:val="6"/>
        </w:numPr>
        <w:bidi w:val="0"/>
        <w:jc w:val="start"/>
        <w:rPr>
          <w:rFonts w:ascii="Times New Roman" w:hAnsi="Times New Roman"/>
          <w:sz w:val="24"/>
          <w:szCs w:val="24"/>
        </w:rPr>
      </w:pPr>
      <w:r>
        <mc:AlternateContent>
          <mc:Choice Requires="wps">
            <w:drawing>
              <wp:anchor distT="635" distB="0" distL="0" distR="0" simplePos="0" relativeHeight="4" behindDoc="0" locked="0" layoutInCell="0" allowOverlap="1">
                <wp:simplePos x="0" y="0"/>
                <wp:positionH relativeFrom="page">
                  <wp:posOffset>1080770</wp:posOffset>
                </wp:positionH>
                <wp:positionV relativeFrom="paragraph">
                  <wp:posOffset>200660</wp:posOffset>
                </wp:positionV>
                <wp:extent cx="2223135" cy="1270"/>
                <wp:effectExtent l="0" t="3810" r="0" b="2540"/>
                <wp:wrapTopAndBottom/>
                <wp:docPr id="3" name="Graphic 34"/>
                <a:graphic xmlns:a="http://schemas.openxmlformats.org/drawingml/2006/main">
                  <a:graphicData uri="http://schemas.microsoft.com/office/word/2010/wordprocessingShape">
                    <wps:wsp>
                      <wps:cNvSpPr/>
                      <wps:spPr>
                        <a:xfrm>
                          <a:off x="0" y="0"/>
                          <a:ext cx="2223000" cy="1440"/>
                        </a:xfrm>
                        <a:custGeom>
                          <a:avLst/>
                          <a:gdLst>
                            <a:gd name="textAreaLeft" fmla="*/ 0 w 1260360"/>
                            <a:gd name="textAreaRight" fmla="*/ 1262160 w 1260360"/>
                            <a:gd name="textAreaTop" fmla="*/ 0 h 720"/>
                            <a:gd name="textAreaBottom" fmla="*/ 4680 h 720"/>
                          </a:gdLst>
                          <a:ahLst/>
                          <a:cxnLst/>
                          <a:rect l="textAreaLeft" t="textAreaTop" r="textAreaRight" b="textAreaBottom"/>
                          <a:pathLst>
                            <a:path w="2223135" h="0">
                              <a:moveTo>
                                <a:pt x="0" y="0"/>
                              </a:moveTo>
                              <a:lnTo>
                                <a:pt x="2222965" y="0"/>
                              </a:lnTo>
                            </a:path>
                          </a:pathLst>
                        </a:custGeom>
                        <a:noFill/>
                        <a:ln w="6840">
                          <a:solidFill>
                            <a:srgbClr val="000000"/>
                          </a:solidFill>
                          <a:round/>
                        </a:ln>
                      </wps:spPr>
                      <wps:style>
                        <a:lnRef idx="0"/>
                        <a:fillRef idx="0"/>
                        <a:effectRef idx="0"/>
                        <a:fontRef idx="minor"/>
                      </wps:style>
                      <wps:bodyPr/>
                    </wps:wsp>
                  </a:graphicData>
                </a:graphic>
              </wp:anchor>
            </w:drawing>
          </mc:Choice>
          <mc:Fallback>
            <w:pict/>
          </mc:Fallback>
        </mc:AlternateContent>
      </w:r>
      <w:r>
        <w:rPr>
          <w:rFonts w:ascii="Times New Roman" w:hAnsi="Times New Roman"/>
          <w:sz w:val="24"/>
          <w:szCs w:val="24"/>
        </w:rPr>
        <w:t xml:space="preserve">Obiectul de activitate (cod CAEN principal și, după caz, activități secundare relevante): </w:t>
        <w:tab/>
      </w:r>
    </w:p>
    <w:p>
      <w:pPr>
        <w:pStyle w:val="Normal"/>
        <w:numPr>
          <w:ilvl w:val="0"/>
          <w:numId w:val="0"/>
        </w:numPr>
        <w:bidi w:val="0"/>
        <w:ind w:hanging="0" w:start="1522"/>
        <w:jc w:val="start"/>
        <w:rPr>
          <w:rFonts w:ascii="Times New Roman" w:hAnsi="Times New Roman"/>
          <w:sz w:val="24"/>
          <w:szCs w:val="24"/>
        </w:rPr>
      </w:pPr>
      <w:r>
        <w:rPr>
          <w:rFonts w:ascii="Times New Roman" w:hAnsi="Times New Roman"/>
          <w:sz w:val="24"/>
          <w:szCs w:val="24"/>
        </w:rPr>
        <w:t>.......................................................</w:t>
      </w:r>
    </w:p>
    <w:p>
      <w:pPr>
        <w:pStyle w:val="Normal"/>
        <w:numPr>
          <w:ilvl w:val="0"/>
          <w:numId w:val="6"/>
        </w:numPr>
        <w:bidi w:val="0"/>
        <w:jc w:val="start"/>
        <w:rPr>
          <w:rFonts w:ascii="Times New Roman" w:hAnsi="Times New Roman"/>
          <w:sz w:val="24"/>
          <w:szCs w:val="24"/>
        </w:rPr>
      </w:pPr>
      <w:r>
        <w:rPr>
          <w:rFonts w:ascii="Times New Roman" w:hAnsi="Times New Roman"/>
          <w:sz w:val="24"/>
          <w:szCs w:val="24"/>
        </w:rPr>
        <w:t>Filiale/sucursale/puncte de lucru (dacă este cazul):</w:t>
      </w:r>
    </w:p>
    <w:p>
      <w:pPr>
        <w:pStyle w:val="Normal"/>
        <w:numPr>
          <w:ilvl w:val="0"/>
          <w:numId w:val="6"/>
        </w:numPr>
        <w:bidi w:val="0"/>
        <w:jc w:val="start"/>
        <w:rPr>
          <w:rFonts w:ascii="Times New Roman" w:hAnsi="Times New Roman"/>
          <w:sz w:val="24"/>
          <w:szCs w:val="24"/>
        </w:rPr>
      </w:pPr>
      <w:r>
        <w:rPr>
          <w:rFonts w:ascii="Times New Roman" w:hAnsi="Times New Roman"/>
          <w:sz w:val="24"/>
          <w:szCs w:val="24"/>
        </w:rPr>
        <w:t>Telefon: ..................................................</w:t>
      </w:r>
    </w:p>
    <w:p>
      <w:pPr>
        <w:pStyle w:val="Normal"/>
        <w:numPr>
          <w:ilvl w:val="0"/>
          <w:numId w:val="6"/>
        </w:numPr>
        <w:bidi w:val="0"/>
        <w:jc w:val="start"/>
        <w:rPr>
          <w:rFonts w:ascii="Times New Roman" w:hAnsi="Times New Roman"/>
          <w:sz w:val="24"/>
          <w:szCs w:val="24"/>
        </w:rPr>
      </w:pPr>
      <w:r>
        <w:rPr>
          <w:rFonts w:ascii="Times New Roman" w:hAnsi="Times New Roman"/>
          <w:sz w:val="24"/>
          <w:szCs w:val="24"/>
        </w:rPr>
        <w:t>Cont IBAN: ............................. deschis la ..................................................</w:t>
      </w:r>
    </w:p>
    <w:p>
      <w:pPr>
        <w:pStyle w:val="Normal"/>
        <w:numPr>
          <w:ilvl w:val="0"/>
          <w:numId w:val="6"/>
        </w:numPr>
        <w:bidi w:val="0"/>
        <w:jc w:val="start"/>
        <w:rPr>
          <w:rFonts w:ascii="Times New Roman" w:hAnsi="Times New Roman"/>
          <w:sz w:val="24"/>
          <w:szCs w:val="24"/>
        </w:rPr>
      </w:pPr>
      <w:r>
        <w:rPr>
          <w:rFonts w:ascii="Times New Roman" w:hAnsi="Times New Roman"/>
          <w:sz w:val="24"/>
          <w:szCs w:val="24"/>
        </w:rPr>
        <w:t>Reprezentant legal (nume, prenume și funcție):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Subsemnatul,...................................., în calitate de ...............................</w:t>
        <w:tab/>
        <w:t>, declar pe propria răspundere, sub sancțiunile prevăzute de art. 326 din Codul penal privind falsul în declarații, că informațiile prezentate în prezenta fișă sunt adevărate și întru totul conforme cu realitatea.</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Data completării:</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Operator economic,</w:t>
      </w:r>
    </w:p>
    <w:p>
      <w:pPr>
        <w:pStyle w:val="Normal"/>
        <w:bidi w:val="0"/>
        <w:jc w:val="start"/>
        <w:rPr>
          <w:rFonts w:ascii="Times New Roman" w:hAnsi="Times New Roman"/>
          <w:sz w:val="24"/>
          <w:szCs w:val="24"/>
        </w:rPr>
      </w:pPr>
      <w:r>
        <w:rPr>
          <w:rFonts w:ascii="Times New Roman" w:hAnsi="Times New Roman"/>
          <w:sz w:val="24"/>
          <w:szCs w:val="24"/>
        </w:rPr>
        <w:t>..................................</w:t>
      </w:r>
    </w:p>
    <w:p>
      <w:pPr>
        <w:pStyle w:val="Normal"/>
        <w:bidi w:val="0"/>
        <w:jc w:val="start"/>
        <w:rPr>
          <w:rFonts w:ascii="Times New Roman" w:hAnsi="Times New Roman"/>
          <w:sz w:val="24"/>
          <w:szCs w:val="24"/>
        </w:rPr>
        <w:sectPr>
          <w:type w:val="nextPage"/>
          <w:pgSz w:w="11906" w:h="16838"/>
          <w:pgMar w:left="850" w:right="850" w:gutter="0" w:header="0" w:top="567" w:footer="0" w:bottom="567"/>
          <w:pgNumType w:fmt="decimal"/>
          <w:formProt w:val="false"/>
          <w:textDirection w:val="lrTb"/>
          <w:docGrid w:type="default" w:linePitch="100" w:charSpace="0"/>
        </w:sectPr>
      </w:pPr>
      <w:r>
        <w:rPr>
          <w:rFonts w:ascii="Times New Roman" w:hAnsi="Times New Roman"/>
          <w:sz w:val="24"/>
          <w:szCs w:val="24"/>
        </w:rPr>
        <w:t>(semnătură autorizată)</w:t>
      </w:r>
    </w:p>
    <w:p>
      <w:pPr>
        <w:pStyle w:val="Normal"/>
        <w:bidi w:val="0"/>
        <w:spacing w:before="321" w:after="0"/>
        <w:ind w:hanging="0" w:start="0" w:end="0"/>
        <w:jc w:val="both"/>
        <w:rPr>
          <w:rFonts w:ascii="Times New Roman" w:hAnsi="Times New Roman"/>
          <w:sz w:val="24"/>
          <w:szCs w:val="24"/>
        </w:rPr>
      </w:pPr>
      <w:r>
        <w:rPr>
          <w:rFonts w:ascii="Times New Roman" w:hAnsi="Times New Roman"/>
          <w:spacing w:val="-10"/>
          <w:sz w:val="24"/>
          <w:szCs w:val="24"/>
        </w:rPr>
        <w:tab/>
      </w:r>
      <w:r>
        <w:rPr>
          <w:rFonts w:ascii="Times New Roman" w:hAnsi="Times New Roman"/>
          <w:sz w:val="24"/>
          <w:szCs w:val="24"/>
        </w:rPr>
        <w:t>Numele</w:t>
      </w:r>
      <w:r>
        <w:rPr>
          <w:rFonts w:ascii="Times New Roman" w:hAnsi="Times New Roman"/>
          <w:spacing w:val="-9"/>
          <w:sz w:val="24"/>
          <w:szCs w:val="24"/>
        </w:rPr>
        <w:t xml:space="preserve"> </w:t>
      </w:r>
      <w:r>
        <w:rPr>
          <w:rFonts w:ascii="Times New Roman" w:hAnsi="Times New Roman"/>
          <w:sz w:val="24"/>
          <w:szCs w:val="24"/>
        </w:rPr>
        <w:t>Ofertantului:</w:t>
      </w:r>
      <w:r>
        <w:rPr>
          <w:rFonts w:ascii="Times New Roman" w:hAnsi="Times New Roman"/>
          <w:spacing w:val="-11"/>
          <w:sz w:val="24"/>
          <w:szCs w:val="24"/>
        </w:rPr>
        <w:t xml:space="preserve"> </w:t>
      </w:r>
      <w:r>
        <w:rPr>
          <w:rFonts w:ascii="Times New Roman" w:hAnsi="Times New Roman"/>
          <w:i/>
          <w:sz w:val="24"/>
          <w:szCs w:val="24"/>
        </w:rPr>
        <w:t>[introduceți</w:t>
      </w:r>
      <w:r>
        <w:rPr>
          <w:rFonts w:ascii="Times New Roman" w:hAnsi="Times New Roman"/>
          <w:i/>
          <w:spacing w:val="-11"/>
          <w:sz w:val="24"/>
          <w:szCs w:val="24"/>
        </w:rPr>
        <w:t xml:space="preserve"> </w:t>
      </w:r>
      <w:r>
        <w:rPr>
          <w:rFonts w:ascii="Times New Roman" w:hAnsi="Times New Roman"/>
          <w:i/>
          <w:sz w:val="24"/>
          <w:szCs w:val="24"/>
        </w:rPr>
        <w:t>denumirea</w:t>
      </w:r>
      <w:r>
        <w:rPr>
          <w:rFonts w:ascii="Times New Roman" w:hAnsi="Times New Roman"/>
          <w:i/>
          <w:spacing w:val="-7"/>
          <w:sz w:val="24"/>
          <w:szCs w:val="24"/>
        </w:rPr>
        <w:t xml:space="preserve"> </w:t>
      </w:r>
      <w:r>
        <w:rPr>
          <w:rFonts w:ascii="Times New Roman" w:hAnsi="Times New Roman"/>
          <w:i/>
          <w:spacing w:val="-2"/>
          <w:sz w:val="24"/>
          <w:szCs w:val="24"/>
        </w:rPr>
        <w:t>completă]</w:t>
      </w:r>
    </w:p>
    <w:p>
      <w:pPr>
        <w:pStyle w:val="BodyText"/>
        <w:bidi w:val="0"/>
        <w:jc w:val="both"/>
        <w:rPr>
          <w:rFonts w:ascii="Times New Roman" w:hAnsi="Times New Roman"/>
          <w:i/>
          <w:sz w:val="24"/>
          <w:szCs w:val="24"/>
        </w:rPr>
      </w:pPr>
      <w:r>
        <w:rPr>
          <w:rFonts w:ascii="Times New Roman" w:hAnsi="Times New Roman"/>
          <w:i/>
          <w:sz w:val="24"/>
          <w:szCs w:val="24"/>
        </w:rPr>
      </w:r>
    </w:p>
    <w:p>
      <w:pPr>
        <w:pStyle w:val="BodyText"/>
        <w:bidi w:val="0"/>
        <w:jc w:val="both"/>
        <w:rPr>
          <w:rFonts w:ascii="Times New Roman" w:hAnsi="Times New Roman"/>
          <w:i/>
          <w:sz w:val="24"/>
          <w:szCs w:val="24"/>
        </w:rPr>
      </w:pPr>
      <w:r>
        <w:rPr>
          <w:rFonts w:ascii="Times New Roman" w:hAnsi="Times New Roman"/>
          <w:i/>
          <w:sz w:val="24"/>
          <w:szCs w:val="24"/>
        </w:rPr>
      </w:r>
    </w:p>
    <w:p>
      <w:pPr>
        <w:pStyle w:val="Heading2"/>
        <w:bidi w:val="0"/>
        <w:ind w:start="389" w:end="0"/>
        <w:jc w:val="center"/>
        <w:rPr>
          <w:rFonts w:ascii="Times New Roman" w:hAnsi="Times New Roman"/>
          <w:sz w:val="24"/>
          <w:szCs w:val="24"/>
        </w:rPr>
      </w:pPr>
      <w:r>
        <w:rPr>
          <w:sz w:val="24"/>
          <w:szCs w:val="24"/>
        </w:rPr>
        <w:t>Propunere</w:t>
      </w:r>
      <w:r>
        <w:rPr>
          <w:spacing w:val="-6"/>
          <w:sz w:val="24"/>
          <w:szCs w:val="24"/>
        </w:rPr>
        <w:t xml:space="preserve"> </w:t>
      </w:r>
      <w:r>
        <w:rPr>
          <w:spacing w:val="-2"/>
          <w:sz w:val="24"/>
          <w:szCs w:val="24"/>
        </w:rPr>
        <w:t>Tehnică</w:t>
      </w:r>
    </w:p>
    <w:p>
      <w:pPr>
        <w:pStyle w:val="Heading2"/>
        <w:bidi w:val="0"/>
        <w:ind w:start="389" w:end="0"/>
        <w:jc w:val="center"/>
        <w:rPr>
          <w:rFonts w:ascii="Times New Roman" w:hAnsi="Times New Roman"/>
          <w:spacing w:val="-2"/>
          <w:sz w:val="24"/>
          <w:szCs w:val="24"/>
        </w:rPr>
      </w:pPr>
      <w:r>
        <w:rPr>
          <w:spacing w:val="-2"/>
          <w:sz w:val="24"/>
          <w:szCs w:val="24"/>
        </w:rPr>
      </w:r>
    </w:p>
    <w:p>
      <w:pPr>
        <w:pStyle w:val="BodyText"/>
        <w:bidi w:val="0"/>
        <w:spacing w:before="2" w:after="0"/>
        <w:jc w:val="both"/>
        <w:rPr>
          <w:rFonts w:ascii="Times New Roman" w:hAnsi="Times New Roman"/>
          <w:b/>
          <w:sz w:val="24"/>
          <w:szCs w:val="24"/>
        </w:rPr>
      </w:pPr>
      <w:r>
        <w:rPr>
          <w:rFonts w:ascii="Times New Roman" w:hAnsi="Times New Roman"/>
          <w:b/>
          <w:sz w:val="24"/>
          <w:szCs w:val="24"/>
        </w:rPr>
      </w:r>
    </w:p>
    <w:p>
      <w:pPr>
        <w:pStyle w:val="Normal"/>
        <w:bidi w:val="0"/>
        <w:spacing w:before="1" w:after="0"/>
        <w:ind w:firstLine="719" w:start="1242" w:end="1385"/>
        <w:jc w:val="start"/>
        <w:rPr>
          <w:rFonts w:ascii="Times New Roman" w:hAnsi="Times New Roman"/>
          <w:sz w:val="24"/>
          <w:szCs w:val="24"/>
        </w:rPr>
      </w:pPr>
      <w:r>
        <w:rPr>
          <w:rFonts w:ascii="Times New Roman" w:hAnsi="Times New Roman"/>
          <w:sz w:val="24"/>
          <w:szCs w:val="24"/>
        </w:rPr>
        <w:t>Prezentul</w:t>
      </w:r>
      <w:r>
        <w:rPr>
          <w:rFonts w:ascii="Times New Roman" w:hAnsi="Times New Roman"/>
          <w:spacing w:val="-4"/>
          <w:sz w:val="24"/>
          <w:szCs w:val="24"/>
        </w:rPr>
        <w:t xml:space="preserve"> </w:t>
      </w:r>
      <w:r>
        <w:rPr>
          <w:rFonts w:ascii="Times New Roman" w:hAnsi="Times New Roman"/>
          <w:sz w:val="24"/>
          <w:szCs w:val="24"/>
        </w:rPr>
        <w:t>formular</w:t>
      </w:r>
      <w:r>
        <w:rPr>
          <w:rFonts w:ascii="Times New Roman" w:hAnsi="Times New Roman"/>
          <w:spacing w:val="-5"/>
          <w:sz w:val="24"/>
          <w:szCs w:val="24"/>
        </w:rPr>
        <w:t xml:space="preserve"> </w:t>
      </w:r>
      <w:r>
        <w:rPr>
          <w:rFonts w:ascii="Times New Roman" w:hAnsi="Times New Roman"/>
          <w:sz w:val="24"/>
          <w:szCs w:val="24"/>
        </w:rPr>
        <w:t>stabilește</w:t>
      </w:r>
      <w:r>
        <w:rPr>
          <w:rFonts w:ascii="Times New Roman" w:hAnsi="Times New Roman"/>
          <w:spacing w:val="-5"/>
          <w:sz w:val="24"/>
          <w:szCs w:val="24"/>
        </w:rPr>
        <w:t xml:space="preserve"> </w:t>
      </w:r>
      <w:r>
        <w:rPr>
          <w:rFonts w:ascii="Times New Roman" w:hAnsi="Times New Roman"/>
          <w:sz w:val="24"/>
          <w:szCs w:val="24"/>
        </w:rPr>
        <w:t>structura</w:t>
      </w:r>
      <w:r>
        <w:rPr>
          <w:rFonts w:ascii="Times New Roman" w:hAnsi="Times New Roman"/>
          <w:spacing w:val="-5"/>
          <w:sz w:val="24"/>
          <w:szCs w:val="24"/>
        </w:rPr>
        <w:t xml:space="preserve"> </w:t>
      </w:r>
      <w:r>
        <w:rPr>
          <w:rFonts w:ascii="Times New Roman" w:hAnsi="Times New Roman"/>
          <w:sz w:val="24"/>
          <w:szCs w:val="24"/>
        </w:rPr>
        <w:t>minimă</w:t>
      </w:r>
      <w:r>
        <w:rPr>
          <w:rFonts w:ascii="Times New Roman" w:hAnsi="Times New Roman"/>
          <w:spacing w:val="-5"/>
          <w:sz w:val="24"/>
          <w:szCs w:val="24"/>
        </w:rPr>
        <w:t xml:space="preserve"> </w:t>
      </w:r>
      <w:r>
        <w:rPr>
          <w:rFonts w:ascii="Times New Roman" w:hAnsi="Times New Roman"/>
          <w:sz w:val="24"/>
          <w:szCs w:val="24"/>
        </w:rPr>
        <w:t>a</w:t>
      </w:r>
      <w:r>
        <w:rPr>
          <w:rFonts w:ascii="Times New Roman" w:hAnsi="Times New Roman"/>
          <w:spacing w:val="-9"/>
          <w:sz w:val="24"/>
          <w:szCs w:val="24"/>
        </w:rPr>
        <w:t xml:space="preserve"> </w:t>
      </w:r>
      <w:r>
        <w:rPr>
          <w:rFonts w:ascii="Times New Roman" w:hAnsi="Times New Roman"/>
          <w:sz w:val="24"/>
          <w:szCs w:val="24"/>
        </w:rPr>
        <w:t>propunerii</w:t>
      </w:r>
      <w:r>
        <w:rPr>
          <w:rFonts w:ascii="Times New Roman" w:hAnsi="Times New Roman"/>
          <w:spacing w:val="-4"/>
          <w:sz w:val="24"/>
          <w:szCs w:val="24"/>
        </w:rPr>
        <w:t xml:space="preserve"> </w:t>
      </w:r>
      <w:r>
        <w:rPr>
          <w:rFonts w:ascii="Times New Roman" w:hAnsi="Times New Roman"/>
          <w:sz w:val="24"/>
          <w:szCs w:val="24"/>
        </w:rPr>
        <w:t>tehnice</w:t>
      </w:r>
      <w:r>
        <w:rPr>
          <w:rFonts w:ascii="Times New Roman" w:hAnsi="Times New Roman"/>
          <w:spacing w:val="-5"/>
          <w:sz w:val="24"/>
          <w:szCs w:val="24"/>
        </w:rPr>
        <w:t xml:space="preserve"> </w:t>
      </w:r>
      <w:r>
        <w:rPr>
          <w:rFonts w:ascii="Times New Roman" w:hAnsi="Times New Roman"/>
          <w:sz w:val="24"/>
          <w:szCs w:val="24"/>
        </w:rPr>
        <w:t>și conține cerințele minime care trebuie îndeplinite de ofertant.</w:t>
      </w:r>
    </w:p>
    <w:p>
      <w:pPr>
        <w:pStyle w:val="Normal"/>
        <w:bidi w:val="0"/>
        <w:spacing w:before="0" w:after="0"/>
        <w:ind w:firstLine="719" w:start="1242" w:end="0"/>
        <w:jc w:val="start"/>
        <w:rPr>
          <w:rFonts w:ascii="Times New Roman" w:hAnsi="Times New Roman"/>
          <w:sz w:val="24"/>
          <w:szCs w:val="24"/>
        </w:rPr>
      </w:pPr>
      <w:r>
        <w:rPr>
          <w:rFonts w:ascii="Times New Roman" w:hAnsi="Times New Roman"/>
          <w:sz w:val="24"/>
          <w:szCs w:val="24"/>
        </w:rPr>
        <w:t>Informațiile furnizate de Ofertanți în acest formular vor sta la baza evaluării propunerii tehnice în raport cu cerințele din Caietul de sarcini.</w:t>
      </w:r>
    </w:p>
    <w:p>
      <w:pPr>
        <w:pStyle w:val="BodyText"/>
        <w:bidi w:val="0"/>
        <w:spacing w:before="89" w:after="0"/>
        <w:jc w:val="both"/>
        <w:rPr>
          <w:rFonts w:ascii="Times New Roman" w:hAnsi="Times New Roman"/>
          <w:sz w:val="24"/>
          <w:szCs w:val="24"/>
        </w:rPr>
      </w:pPr>
      <w:r>
        <w:rPr>
          <w:rFonts w:ascii="Times New Roman" w:hAnsi="Times New Roman"/>
          <w:sz w:val="24"/>
          <w:szCs w:val="24"/>
        </w:rPr>
      </w:r>
    </w:p>
    <w:tbl>
      <w:tblPr>
        <w:tblW w:w="10032" w:type="dxa"/>
        <w:jc w:val="start"/>
        <w:tblInd w:w="33" w:type="dxa"/>
        <w:tblLayout w:type="fixed"/>
        <w:tblCellMar>
          <w:top w:w="0" w:type="dxa"/>
          <w:start w:w="5" w:type="dxa"/>
          <w:bottom w:w="0" w:type="dxa"/>
          <w:end w:w="5" w:type="dxa"/>
        </w:tblCellMar>
        <w:tblLook w:val="01e0"/>
      </w:tblPr>
      <w:tblGrid>
        <w:gridCol w:w="788"/>
        <w:gridCol w:w="2440"/>
        <w:gridCol w:w="2664"/>
        <w:gridCol w:w="2040"/>
        <w:gridCol w:w="2100"/>
      </w:tblGrid>
      <w:tr>
        <w:trPr>
          <w:trHeight w:val="966"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auto" w:line="242"/>
              <w:ind w:start="107" w:end="349"/>
              <w:jc w:val="both"/>
              <w:rPr>
                <w:rFonts w:ascii="Times New Roman" w:hAnsi="Times New Roman"/>
                <w:sz w:val="24"/>
                <w:szCs w:val="24"/>
              </w:rPr>
            </w:pPr>
            <w:r>
              <w:rPr>
                <w:spacing w:val="-4"/>
                <w:sz w:val="24"/>
                <w:szCs w:val="24"/>
              </w:rPr>
              <w:t>Nr. crt.</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2"/>
                <w:sz w:val="24"/>
                <w:szCs w:val="24"/>
              </w:rPr>
              <w:t>Caracteristică</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z w:val="24"/>
                <w:szCs w:val="24"/>
              </w:rPr>
              <w:t>Cerință</w:t>
            </w:r>
            <w:r>
              <w:rPr>
                <w:spacing w:val="-4"/>
                <w:sz w:val="24"/>
                <w:szCs w:val="24"/>
              </w:rPr>
              <w:t xml:space="preserve"> </w:t>
            </w:r>
            <w:r>
              <w:rPr>
                <w:spacing w:val="-2"/>
                <w:sz w:val="24"/>
                <w:szCs w:val="24"/>
              </w:rPr>
              <w:t>minimă</w:t>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spacing w:lineRule="auto" w:line="242"/>
              <w:ind w:start="105" w:end="553"/>
              <w:jc w:val="both"/>
              <w:rPr>
                <w:rFonts w:ascii="Times New Roman" w:hAnsi="Times New Roman"/>
                <w:sz w:val="24"/>
                <w:szCs w:val="24"/>
              </w:rPr>
            </w:pPr>
            <w:r>
              <w:rPr>
                <w:spacing w:val="-2"/>
                <w:sz w:val="24"/>
                <w:szCs w:val="24"/>
              </w:rPr>
              <w:t>Cerință ofertată</w:t>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spacing w:lineRule="auto" w:line="242"/>
              <w:jc w:val="both"/>
              <w:rPr>
                <w:rFonts w:ascii="Times New Roman" w:hAnsi="Times New Roman"/>
                <w:sz w:val="24"/>
                <w:szCs w:val="24"/>
              </w:rPr>
            </w:pPr>
            <w:r>
              <w:rPr>
                <w:spacing w:val="-2"/>
                <w:sz w:val="24"/>
                <w:szCs w:val="24"/>
              </w:rPr>
              <w:t>Document justificativ</w:t>
            </w:r>
          </w:p>
          <w:p>
            <w:pPr>
              <w:pStyle w:val="TableParagraph"/>
              <w:bidi w:val="0"/>
              <w:spacing w:lineRule="exact" w:line="296"/>
              <w:jc w:val="both"/>
              <w:rPr>
                <w:rFonts w:ascii="Times New Roman" w:hAnsi="Times New Roman"/>
                <w:sz w:val="24"/>
                <w:szCs w:val="24"/>
              </w:rPr>
            </w:pPr>
            <w:r>
              <w:rPr>
                <w:sz w:val="24"/>
                <w:szCs w:val="24"/>
              </w:rPr>
              <w:t>/</w:t>
            </w:r>
            <w:r>
              <w:rPr>
                <w:spacing w:val="1"/>
                <w:sz w:val="24"/>
                <w:szCs w:val="24"/>
              </w:rPr>
              <w:t xml:space="preserve"> </w:t>
            </w:r>
            <w:r>
              <w:rPr>
                <w:spacing w:val="-2"/>
                <w:sz w:val="24"/>
                <w:szCs w:val="24"/>
              </w:rPr>
              <w:t>pagina</w:t>
            </w:r>
          </w:p>
        </w:tc>
      </w:tr>
      <w:tr>
        <w:trPr>
          <w:trHeight w:val="32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pacing w:val="-5"/>
                <w:sz w:val="24"/>
                <w:szCs w:val="24"/>
              </w:rPr>
              <w:t>I.</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Cerințe</w:t>
            </w:r>
            <w:r>
              <w:rPr>
                <w:spacing w:val="-4"/>
                <w:sz w:val="24"/>
                <w:szCs w:val="24"/>
              </w:rPr>
              <w:t xml:space="preserve"> </w:t>
            </w:r>
            <w:r>
              <w:rPr>
                <w:spacing w:val="-2"/>
                <w:sz w:val="24"/>
                <w:szCs w:val="24"/>
              </w:rPr>
              <w:t>generale: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1932"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10"/>
                <w:sz w:val="24"/>
                <w:szCs w:val="24"/>
              </w:rPr>
              <w:t>1</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z w:val="24"/>
                <w:szCs w:val="24"/>
              </w:rPr>
              <w:t>Categoria</w:t>
            </w:r>
            <w:r>
              <w:rPr>
                <w:spacing w:val="-8"/>
                <w:sz w:val="24"/>
                <w:szCs w:val="24"/>
              </w:rPr>
              <w:t xml:space="preserve"> </w:t>
            </w:r>
            <w:r>
              <w:rPr>
                <w:spacing w:val="-2"/>
                <w:sz w:val="24"/>
                <w:szCs w:val="24"/>
              </w:rPr>
              <w:t>vehicul</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1928" w:leader="none"/>
                <w:tab w:val="left" w:pos="2278" w:leader="none"/>
              </w:tabs>
              <w:bidi w:val="0"/>
              <w:ind w:start="107" w:end="94"/>
              <w:jc w:val="both"/>
              <w:rPr>
                <w:rFonts w:ascii="Times New Roman" w:hAnsi="Times New Roman"/>
                <w:sz w:val="24"/>
                <w:szCs w:val="24"/>
              </w:rPr>
            </w:pPr>
            <w:r>
              <w:rPr>
                <w:spacing w:val="-2"/>
                <w:sz w:val="24"/>
                <w:szCs w:val="24"/>
              </w:rPr>
              <w:t>Categoria</w:t>
            </w:r>
            <w:r>
              <w:rPr>
                <w:sz w:val="24"/>
                <w:szCs w:val="24"/>
              </w:rPr>
              <w:tab/>
              <w:tab/>
            </w:r>
            <w:r>
              <w:rPr>
                <w:spacing w:val="-4"/>
                <w:sz w:val="24"/>
                <w:szCs w:val="24"/>
              </w:rPr>
              <w:t xml:space="preserve">M1, </w:t>
            </w:r>
            <w:r>
              <w:rPr>
                <w:spacing w:val="-2"/>
                <w:sz w:val="24"/>
                <w:szCs w:val="24"/>
              </w:rPr>
              <w:t>conform reglementărilor europene</w:t>
            </w:r>
            <w:r>
              <w:rPr>
                <w:sz w:val="24"/>
                <w:szCs w:val="24"/>
              </w:rPr>
              <w:tab/>
            </w:r>
            <w:r>
              <w:rPr>
                <w:spacing w:val="-2"/>
                <w:sz w:val="24"/>
                <w:szCs w:val="24"/>
              </w:rPr>
              <w:t>privind</w:t>
            </w:r>
          </w:p>
          <w:p>
            <w:pPr>
              <w:pStyle w:val="TableParagraph"/>
              <w:bidi w:val="0"/>
              <w:spacing w:lineRule="exact" w:line="322"/>
              <w:jc w:val="both"/>
              <w:rPr>
                <w:rFonts w:ascii="Times New Roman" w:hAnsi="Times New Roman"/>
                <w:sz w:val="24"/>
                <w:szCs w:val="24"/>
              </w:rPr>
            </w:pPr>
            <w:r>
              <w:rPr>
                <w:spacing w:val="-2"/>
                <w:sz w:val="24"/>
                <w:szCs w:val="24"/>
              </w:rPr>
              <w:t>omologarea vehiculelor.</w:t>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5"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before="2" w:after="0"/>
              <w:jc w:val="both"/>
              <w:rPr>
                <w:rFonts w:ascii="Times New Roman" w:hAnsi="Times New Roman"/>
                <w:sz w:val="24"/>
                <w:szCs w:val="24"/>
              </w:rPr>
            </w:pPr>
            <w:r>
              <w:rPr>
                <w:spacing w:val="-10"/>
                <w:sz w:val="24"/>
                <w:szCs w:val="24"/>
              </w:rPr>
              <w:t>2</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before="2" w:after="0"/>
              <w:jc w:val="both"/>
              <w:rPr>
                <w:rFonts w:ascii="Times New Roman" w:hAnsi="Times New Roman"/>
                <w:sz w:val="24"/>
                <w:szCs w:val="24"/>
              </w:rPr>
            </w:pPr>
            <w:r>
              <w:rPr>
                <w:spacing w:val="-2"/>
                <w:sz w:val="24"/>
                <w:szCs w:val="24"/>
              </w:rPr>
              <w:t>Stare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1119" w:leader="none"/>
              </w:tabs>
              <w:bidi w:val="0"/>
              <w:spacing w:lineRule="exact" w:line="322"/>
              <w:ind w:start="107" w:end="98"/>
              <w:jc w:val="both"/>
              <w:rPr>
                <w:rFonts w:ascii="Times New Roman" w:hAnsi="Times New Roman"/>
                <w:sz w:val="24"/>
                <w:szCs w:val="24"/>
              </w:rPr>
            </w:pPr>
            <w:r>
              <w:rPr>
                <w:spacing w:val="-4"/>
                <w:sz w:val="24"/>
                <w:szCs w:val="24"/>
              </w:rPr>
              <w:t>Nou,</w:t>
            </w:r>
            <w:r>
              <w:rPr>
                <w:sz w:val="24"/>
                <w:szCs w:val="24"/>
              </w:rPr>
              <w:tab/>
            </w:r>
            <w:r>
              <w:rPr>
                <w:spacing w:val="-2"/>
                <w:sz w:val="24"/>
                <w:szCs w:val="24"/>
              </w:rPr>
              <w:t>neînmatriculat anterior</w:t>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pacing w:val="-10"/>
                <w:sz w:val="24"/>
                <w:szCs w:val="24"/>
              </w:rPr>
              <w:t>3</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Număr</w:t>
            </w:r>
            <w:r>
              <w:rPr>
                <w:spacing w:val="-2"/>
                <w:sz w:val="24"/>
                <w:szCs w:val="24"/>
              </w:rPr>
              <w:t xml:space="preserve"> locuri</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Minimum</w:t>
            </w:r>
            <w:r>
              <w:rPr>
                <w:spacing w:val="-8"/>
                <w:sz w:val="24"/>
                <w:szCs w:val="24"/>
              </w:rPr>
              <w:t xml:space="preserve"> </w:t>
            </w:r>
            <w:r>
              <w:rPr>
                <w:spacing w:val="-10"/>
                <w:sz w:val="24"/>
                <w:szCs w:val="24"/>
              </w:rPr>
              <w:t>5</w:t>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pacing w:val="-10"/>
                <w:sz w:val="24"/>
                <w:szCs w:val="24"/>
              </w:rPr>
              <w:t>4</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Număr</w:t>
            </w:r>
            <w:r>
              <w:rPr>
                <w:spacing w:val="-5"/>
                <w:sz w:val="24"/>
                <w:szCs w:val="24"/>
              </w:rPr>
              <w:t xml:space="preserve"> uși</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Minimum</w:t>
            </w:r>
            <w:r>
              <w:rPr>
                <w:spacing w:val="-8"/>
                <w:sz w:val="24"/>
                <w:szCs w:val="24"/>
              </w:rPr>
              <w:t xml:space="preserve"> </w:t>
            </w:r>
            <w:r>
              <w:rPr>
                <w:spacing w:val="-10"/>
                <w:sz w:val="24"/>
                <w:szCs w:val="24"/>
              </w:rPr>
              <w:t>4</w:t>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594"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before="2" w:after="0"/>
              <w:jc w:val="both"/>
              <w:rPr>
                <w:rFonts w:ascii="Times New Roman" w:hAnsi="Times New Roman"/>
                <w:sz w:val="24"/>
                <w:szCs w:val="24"/>
              </w:rPr>
            </w:pPr>
            <w:r>
              <w:rPr>
                <w:spacing w:val="-10"/>
                <w:sz w:val="24"/>
                <w:szCs w:val="24"/>
              </w:rPr>
              <w:t>5</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before="2" w:after="0"/>
              <w:jc w:val="both"/>
              <w:rPr>
                <w:rFonts w:ascii="Times New Roman" w:hAnsi="Times New Roman"/>
                <w:sz w:val="24"/>
                <w:szCs w:val="24"/>
              </w:rPr>
            </w:pPr>
            <w:r>
              <w:rPr>
                <w:sz w:val="24"/>
                <w:szCs w:val="24"/>
              </w:rPr>
              <w:t>Tip</w:t>
            </w:r>
            <w:r>
              <w:rPr>
                <w:spacing w:val="-3"/>
                <w:sz w:val="24"/>
                <w:szCs w:val="24"/>
              </w:rPr>
              <w:t xml:space="preserve"> </w:t>
            </w:r>
            <w:r>
              <w:rPr>
                <w:spacing w:val="-2"/>
                <w:sz w:val="24"/>
                <w:szCs w:val="24"/>
              </w:rPr>
              <w:t>caroserie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2"/>
              <w:ind w:start="107" w:end="96"/>
              <w:jc w:val="both"/>
              <w:rPr>
                <w:rFonts w:ascii="Times New Roman" w:hAnsi="Times New Roman"/>
                <w:sz w:val="24"/>
                <w:szCs w:val="24"/>
              </w:rPr>
            </w:pPr>
            <w:r>
              <w:rPr>
                <w:sz w:val="24"/>
                <w:szCs w:val="24"/>
              </w:rPr>
              <w:t>Hatchback</w:t>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560"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before="2" w:after="0"/>
              <w:jc w:val="both"/>
              <w:rPr>
                <w:rFonts w:ascii="Times New Roman" w:hAnsi="Times New Roman"/>
                <w:sz w:val="24"/>
                <w:szCs w:val="24"/>
              </w:rPr>
            </w:pPr>
            <w:r>
              <w:rPr>
                <w:spacing w:val="-10"/>
                <w:sz w:val="24"/>
                <w:szCs w:val="24"/>
              </w:rPr>
              <w:t>6</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before="2" w:after="0"/>
              <w:jc w:val="both"/>
              <w:rPr>
                <w:rFonts w:ascii="Times New Roman" w:hAnsi="Times New Roman"/>
                <w:sz w:val="24"/>
                <w:szCs w:val="24"/>
              </w:rPr>
            </w:pPr>
            <w:r>
              <w:rPr>
                <w:sz w:val="24"/>
                <w:szCs w:val="24"/>
              </w:rPr>
              <w:t>Culoare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2"/>
              <w:jc w:val="both"/>
              <w:rPr>
                <w:rFonts w:ascii="Times New Roman" w:hAnsi="Times New Roman"/>
                <w:sz w:val="24"/>
                <w:szCs w:val="24"/>
              </w:rPr>
            </w:pPr>
            <w:r>
              <w:rPr>
                <w:sz w:val="24"/>
                <w:szCs w:val="24"/>
              </w:rPr>
              <w:t>Albastru metalizat</w:t>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pacing w:val="-5"/>
                <w:sz w:val="24"/>
                <w:szCs w:val="24"/>
              </w:rPr>
              <w:t>II.</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Sistem</w:t>
            </w:r>
            <w:r>
              <w:rPr>
                <w:spacing w:val="-4"/>
                <w:sz w:val="24"/>
                <w:szCs w:val="24"/>
              </w:rPr>
              <w:t xml:space="preserve"> </w:t>
            </w:r>
            <w:r>
              <w:rPr>
                <w:sz w:val="24"/>
                <w:szCs w:val="24"/>
              </w:rPr>
              <w:t>de</w:t>
            </w:r>
            <w:r>
              <w:rPr>
                <w:spacing w:val="-4"/>
                <w:sz w:val="24"/>
                <w:szCs w:val="24"/>
              </w:rPr>
              <w:t xml:space="preserve"> </w:t>
            </w:r>
            <w:r>
              <w:rPr>
                <w:spacing w:val="-2"/>
                <w:sz w:val="24"/>
                <w:szCs w:val="24"/>
              </w:rPr>
              <w:t>propulsie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3"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before="2" w:after="0"/>
              <w:jc w:val="both"/>
              <w:rPr>
                <w:rFonts w:ascii="Times New Roman" w:hAnsi="Times New Roman"/>
                <w:sz w:val="24"/>
                <w:szCs w:val="24"/>
              </w:rPr>
            </w:pPr>
            <w:r>
              <w:rPr>
                <w:spacing w:val="-10"/>
                <w:sz w:val="24"/>
                <w:szCs w:val="24"/>
              </w:rPr>
              <w:t>1</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before="2" w:after="0"/>
              <w:jc w:val="both"/>
              <w:rPr>
                <w:rFonts w:ascii="Times New Roman" w:hAnsi="Times New Roman"/>
                <w:sz w:val="24"/>
                <w:szCs w:val="24"/>
              </w:rPr>
            </w:pPr>
            <w:r>
              <w:rPr>
                <w:sz w:val="24"/>
                <w:szCs w:val="24"/>
              </w:rPr>
              <w:t>Tip</w:t>
            </w:r>
            <w:r>
              <w:rPr>
                <w:spacing w:val="-1"/>
                <w:sz w:val="24"/>
                <w:szCs w:val="24"/>
              </w:rPr>
              <w:t xml:space="preserve"> </w:t>
            </w:r>
            <w:r>
              <w:rPr>
                <w:spacing w:val="-2"/>
                <w:sz w:val="24"/>
                <w:szCs w:val="24"/>
              </w:rPr>
              <w:t>propulsie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before="2" w:after="0"/>
              <w:jc w:val="both"/>
              <w:rPr>
                <w:rFonts w:ascii="Times New Roman" w:hAnsi="Times New Roman"/>
                <w:sz w:val="24"/>
                <w:szCs w:val="24"/>
              </w:rPr>
            </w:pPr>
            <w:r>
              <w:rPr>
                <w:sz w:val="24"/>
                <w:szCs w:val="24"/>
              </w:rPr>
              <w:t>Exclusiv</w:t>
            </w:r>
            <w:r>
              <w:rPr>
                <w:spacing w:val="-7"/>
                <w:sz w:val="24"/>
                <w:szCs w:val="24"/>
              </w:rPr>
              <w:t xml:space="preserve"> </w:t>
            </w:r>
            <w:r>
              <w:rPr>
                <w:spacing w:val="-2"/>
                <w:sz w:val="24"/>
                <w:szCs w:val="24"/>
              </w:rPr>
              <w:t>electric</w:t>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pacing w:val="-10"/>
                <w:sz w:val="24"/>
                <w:szCs w:val="24"/>
              </w:rPr>
              <w:t>2</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Emisii</w:t>
            </w:r>
            <w:r>
              <w:rPr>
                <w:spacing w:val="-4"/>
                <w:sz w:val="24"/>
                <w:szCs w:val="24"/>
              </w:rPr>
              <w:t xml:space="preserve"> </w:t>
            </w:r>
            <w:r>
              <w:rPr>
                <w:spacing w:val="-5"/>
                <w:sz w:val="24"/>
                <w:szCs w:val="24"/>
              </w:rPr>
              <w:t>CO₂</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0</w:t>
            </w:r>
            <w:r>
              <w:rPr>
                <w:spacing w:val="1"/>
                <w:sz w:val="24"/>
                <w:szCs w:val="24"/>
              </w:rPr>
              <w:t xml:space="preserve"> </w:t>
            </w:r>
            <w:r>
              <w:rPr>
                <w:spacing w:val="-4"/>
                <w:sz w:val="24"/>
                <w:szCs w:val="24"/>
              </w:rPr>
              <w:t>g/km</w:t>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pacing w:val="-10"/>
                <w:sz w:val="24"/>
                <w:szCs w:val="24"/>
              </w:rPr>
              <w:t>3</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Putere</w:t>
            </w:r>
            <w:r>
              <w:rPr>
                <w:spacing w:val="-4"/>
                <w:sz w:val="24"/>
                <w:szCs w:val="24"/>
              </w:rPr>
              <w:t xml:space="preserve"> </w:t>
            </w:r>
            <w:r>
              <w:rPr>
                <w:sz w:val="24"/>
                <w:szCs w:val="24"/>
              </w:rPr>
              <w:t>maximă</w:t>
            </w:r>
            <w:r>
              <w:rPr>
                <w:spacing w:val="-3"/>
                <w:sz w:val="24"/>
                <w:szCs w:val="24"/>
              </w:rPr>
              <w:t xml:space="preserve"> </w:t>
            </w:r>
            <w:r>
              <w:rPr>
                <w:spacing w:val="-4"/>
                <w:sz w:val="24"/>
                <w:szCs w:val="24"/>
              </w:rPr>
              <w:t>netă</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Minimum</w:t>
            </w:r>
            <w:r>
              <w:rPr>
                <w:spacing w:val="-9"/>
                <w:sz w:val="24"/>
                <w:szCs w:val="24"/>
              </w:rPr>
              <w:t xml:space="preserve"> </w:t>
            </w:r>
            <w:r>
              <w:rPr>
                <w:sz w:val="24"/>
                <w:szCs w:val="24"/>
              </w:rPr>
              <w:t>160</w:t>
            </w:r>
            <w:r>
              <w:rPr>
                <w:spacing w:val="-6"/>
                <w:sz w:val="24"/>
                <w:szCs w:val="24"/>
              </w:rPr>
              <w:t xml:space="preserve"> </w:t>
            </w:r>
            <w:r>
              <w:rPr>
                <w:spacing w:val="-5"/>
                <w:sz w:val="24"/>
                <w:szCs w:val="24"/>
              </w:rPr>
              <w:t>kW</w:t>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bl>
    <w:p>
      <w:pPr>
        <w:sectPr>
          <w:type w:val="nextPage"/>
          <w:pgSz w:w="11906" w:h="16838"/>
          <w:pgMar w:left="840" w:right="842" w:gutter="0" w:header="0" w:top="567" w:footer="0" w:bottom="567"/>
          <w:pgNumType w:fmt="decimal"/>
          <w:formProt w:val="false"/>
          <w:textDirection w:val="lrTb"/>
          <w:docGrid w:type="default" w:linePitch="100" w:charSpace="0"/>
        </w:sectPr>
      </w:pPr>
    </w:p>
    <w:tbl>
      <w:tblPr>
        <w:tblW w:w="10032" w:type="dxa"/>
        <w:jc w:val="start"/>
        <w:tblInd w:w="21" w:type="dxa"/>
        <w:tblLayout w:type="fixed"/>
        <w:tblCellMar>
          <w:top w:w="0" w:type="dxa"/>
          <w:start w:w="5" w:type="dxa"/>
          <w:bottom w:w="0" w:type="dxa"/>
          <w:end w:w="5" w:type="dxa"/>
        </w:tblCellMar>
        <w:tblLook w:val="01e0"/>
      </w:tblPr>
      <w:tblGrid>
        <w:gridCol w:w="788"/>
        <w:gridCol w:w="2440"/>
        <w:gridCol w:w="2664"/>
        <w:gridCol w:w="2043"/>
        <w:gridCol w:w="2097"/>
      </w:tblGrid>
      <w:tr>
        <w:trPr>
          <w:trHeight w:val="323"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before="2" w:after="0"/>
              <w:jc w:val="both"/>
              <w:rPr>
                <w:rFonts w:ascii="Times New Roman" w:hAnsi="Times New Roman"/>
                <w:sz w:val="24"/>
                <w:szCs w:val="24"/>
              </w:rPr>
            </w:pPr>
            <w:r>
              <w:rPr>
                <w:spacing w:val="-10"/>
                <w:sz w:val="24"/>
                <w:szCs w:val="24"/>
              </w:rPr>
              <w:t>4</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before="2" w:after="0"/>
              <w:jc w:val="both"/>
              <w:rPr>
                <w:rFonts w:ascii="Times New Roman" w:hAnsi="Times New Roman"/>
                <w:sz w:val="24"/>
                <w:szCs w:val="24"/>
              </w:rPr>
            </w:pPr>
            <w:r>
              <w:rPr>
                <w:sz w:val="24"/>
                <w:szCs w:val="24"/>
              </w:rPr>
              <w:t>Capacitate</w:t>
            </w:r>
            <w:r>
              <w:rPr>
                <w:spacing w:val="-6"/>
                <w:sz w:val="24"/>
                <w:szCs w:val="24"/>
              </w:rPr>
              <w:t xml:space="preserve"> </w:t>
            </w:r>
            <w:r>
              <w:rPr>
                <w:sz w:val="24"/>
                <w:szCs w:val="24"/>
              </w:rPr>
              <w:t>utilă</w:t>
            </w:r>
            <w:r>
              <w:rPr>
                <w:spacing w:val="-8"/>
                <w:sz w:val="24"/>
                <w:szCs w:val="24"/>
              </w:rPr>
              <w:t xml:space="preserve"> </w:t>
            </w:r>
            <w:r>
              <w:rPr>
                <w:spacing w:val="-2"/>
                <w:sz w:val="24"/>
                <w:szCs w:val="24"/>
              </w:rPr>
              <w:t>baterie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before="2" w:after="0"/>
              <w:jc w:val="both"/>
              <w:rPr>
                <w:rFonts w:ascii="Times New Roman" w:hAnsi="Times New Roman"/>
                <w:sz w:val="24"/>
                <w:szCs w:val="24"/>
              </w:rPr>
            </w:pPr>
            <w:r>
              <w:rPr>
                <w:sz w:val="24"/>
                <w:szCs w:val="24"/>
              </w:rPr>
              <w:t>Minimum</w:t>
            </w:r>
            <w:r>
              <w:rPr>
                <w:spacing w:val="-8"/>
                <w:sz w:val="24"/>
                <w:szCs w:val="24"/>
              </w:rPr>
              <w:t xml:space="preserve"> </w:t>
            </w:r>
            <w:r>
              <w:rPr>
                <w:sz w:val="24"/>
                <w:szCs w:val="24"/>
              </w:rPr>
              <w:t>54</w:t>
            </w:r>
            <w:r>
              <w:rPr>
                <w:spacing w:val="-5"/>
                <w:sz w:val="24"/>
                <w:szCs w:val="24"/>
              </w:rPr>
              <w:t xml:space="preserve"> kWh</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1610"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10"/>
                <w:sz w:val="24"/>
                <w:szCs w:val="24"/>
              </w:rPr>
              <w:t>5</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z w:val="24"/>
                <w:szCs w:val="24"/>
              </w:rPr>
              <w:t>Tip</w:t>
            </w:r>
            <w:r>
              <w:rPr>
                <w:spacing w:val="-1"/>
                <w:sz w:val="24"/>
                <w:szCs w:val="24"/>
              </w:rPr>
              <w:t xml:space="preserve"> </w:t>
            </w:r>
            <w:r>
              <w:rPr>
                <w:spacing w:val="-2"/>
                <w:sz w:val="24"/>
                <w:szCs w:val="24"/>
              </w:rPr>
              <w:t>baterie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1633" w:leader="none"/>
                <w:tab w:val="left" w:pos="1817" w:leader="none"/>
                <w:tab w:val="left" w:pos="2270" w:leader="none"/>
                <w:tab w:val="left" w:pos="2364" w:leader="none"/>
              </w:tabs>
              <w:bidi w:val="0"/>
              <w:ind w:start="107" w:end="96"/>
              <w:jc w:val="both"/>
              <w:rPr>
                <w:rFonts w:ascii="Times New Roman" w:hAnsi="Times New Roman"/>
                <w:sz w:val="24"/>
                <w:szCs w:val="24"/>
              </w:rPr>
            </w:pPr>
            <w:r>
              <w:rPr>
                <w:spacing w:val="-4"/>
                <w:sz w:val="24"/>
                <w:szCs w:val="24"/>
              </w:rPr>
              <w:t>LFP</w:t>
            </w:r>
            <w:r>
              <w:rPr>
                <w:sz w:val="24"/>
                <w:szCs w:val="24"/>
              </w:rPr>
              <w:tab/>
              <w:tab/>
            </w:r>
            <w:r>
              <w:rPr>
                <w:spacing w:val="-4"/>
                <w:sz w:val="24"/>
                <w:szCs w:val="24"/>
              </w:rPr>
              <w:t xml:space="preserve">sau </w:t>
            </w:r>
            <w:r>
              <w:rPr>
                <w:spacing w:val="-2"/>
                <w:sz w:val="24"/>
                <w:szCs w:val="24"/>
              </w:rPr>
              <w:t>tehnologie echivalentă disponibilă</w:t>
            </w:r>
            <w:r>
              <w:rPr>
                <w:sz w:val="24"/>
                <w:szCs w:val="24"/>
              </w:rPr>
              <w:tab/>
              <w:tab/>
            </w:r>
            <w:r>
              <w:rPr>
                <w:spacing w:val="-6"/>
                <w:sz w:val="24"/>
                <w:szCs w:val="24"/>
              </w:rPr>
              <w:t>la</w:t>
            </w:r>
            <w:r>
              <w:rPr>
                <w:sz w:val="24"/>
                <w:szCs w:val="24"/>
              </w:rPr>
              <w:tab/>
            </w:r>
            <w:r>
              <w:rPr>
                <w:spacing w:val="-4"/>
                <w:sz w:val="24"/>
                <w:szCs w:val="24"/>
              </w:rPr>
              <w:t>data</w:t>
            </w:r>
          </w:p>
          <w:p>
            <w:pPr>
              <w:pStyle w:val="TableParagraph"/>
              <w:bidi w:val="0"/>
              <w:spacing w:lineRule="exact" w:line="301" w:before="1" w:after="0"/>
              <w:jc w:val="both"/>
              <w:rPr>
                <w:rFonts w:ascii="Times New Roman" w:hAnsi="Times New Roman"/>
                <w:sz w:val="24"/>
                <w:szCs w:val="24"/>
              </w:rPr>
            </w:pPr>
            <w:r>
              <w:rPr>
                <w:spacing w:val="-2"/>
                <w:sz w:val="24"/>
                <w:szCs w:val="24"/>
              </w:rPr>
              <w:t>livrării</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2"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10"/>
                <w:sz w:val="24"/>
                <w:szCs w:val="24"/>
              </w:rPr>
              <w:t>6</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2"/>
              <w:jc w:val="both"/>
              <w:rPr>
                <w:rFonts w:ascii="Times New Roman" w:hAnsi="Times New Roman"/>
                <w:sz w:val="24"/>
                <w:szCs w:val="24"/>
              </w:rPr>
            </w:pPr>
            <w:r>
              <w:rPr>
                <w:sz w:val="24"/>
                <w:szCs w:val="24"/>
              </w:rPr>
              <w:t>Autonomie</w:t>
            </w:r>
            <w:r>
              <w:rPr>
                <w:spacing w:val="-9"/>
                <w:sz w:val="24"/>
                <w:szCs w:val="24"/>
              </w:rPr>
              <w:t xml:space="preserve"> </w:t>
            </w:r>
            <w:r>
              <w:rPr>
                <w:spacing w:val="-2"/>
                <w:sz w:val="24"/>
                <w:szCs w:val="24"/>
              </w:rPr>
              <w:t>combinată</w:t>
            </w:r>
          </w:p>
          <w:p>
            <w:pPr>
              <w:pStyle w:val="TableParagraph"/>
              <w:bidi w:val="0"/>
              <w:spacing w:lineRule="exact" w:line="301"/>
              <w:jc w:val="both"/>
              <w:rPr>
                <w:rFonts w:ascii="Times New Roman" w:hAnsi="Times New Roman"/>
                <w:sz w:val="24"/>
                <w:szCs w:val="24"/>
              </w:rPr>
            </w:pPr>
            <w:r>
              <w:rPr>
                <w:spacing w:val="-4"/>
                <w:sz w:val="24"/>
                <w:szCs w:val="24"/>
              </w:rPr>
              <w:t>WLTP</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z w:val="24"/>
                <w:szCs w:val="24"/>
              </w:rPr>
              <w:t>Minimum</w:t>
            </w:r>
            <w:r>
              <w:rPr>
                <w:spacing w:val="-9"/>
                <w:sz w:val="24"/>
                <w:szCs w:val="24"/>
              </w:rPr>
              <w:t xml:space="preserve"> </w:t>
            </w:r>
            <w:r>
              <w:rPr>
                <w:sz w:val="24"/>
                <w:szCs w:val="24"/>
              </w:rPr>
              <w:t>400</w:t>
            </w:r>
            <w:r>
              <w:rPr>
                <w:spacing w:val="-6"/>
                <w:sz w:val="24"/>
                <w:szCs w:val="24"/>
              </w:rPr>
              <w:t xml:space="preserve"> </w:t>
            </w:r>
            <w:r>
              <w:rPr>
                <w:spacing w:val="-5"/>
                <w:sz w:val="24"/>
                <w:szCs w:val="24"/>
              </w:rPr>
              <w:t>km</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5"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4"/>
                <w:sz w:val="24"/>
                <w:szCs w:val="24"/>
              </w:rPr>
              <w:t>III.</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4"/>
              <w:jc w:val="both"/>
              <w:rPr>
                <w:rFonts w:ascii="Times New Roman" w:hAnsi="Times New Roman"/>
                <w:sz w:val="24"/>
                <w:szCs w:val="24"/>
              </w:rPr>
            </w:pPr>
            <w:r>
              <w:rPr>
                <w:sz w:val="24"/>
                <w:szCs w:val="24"/>
              </w:rPr>
              <w:t>Performanțe</w:t>
            </w:r>
            <w:r>
              <w:rPr>
                <w:spacing w:val="-18"/>
                <w:sz w:val="24"/>
                <w:szCs w:val="24"/>
              </w:rPr>
              <w:t xml:space="preserve"> </w:t>
            </w:r>
            <w:r>
              <w:rPr>
                <w:sz w:val="24"/>
                <w:szCs w:val="24"/>
              </w:rPr>
              <w:t>și</w:t>
            </w:r>
            <w:r>
              <w:rPr>
                <w:spacing w:val="-16"/>
                <w:sz w:val="24"/>
                <w:szCs w:val="24"/>
              </w:rPr>
              <w:t xml:space="preserve"> </w:t>
            </w:r>
            <w:r>
              <w:rPr>
                <w:sz w:val="24"/>
                <w:szCs w:val="24"/>
              </w:rPr>
              <w:t xml:space="preserve">eficiență </w:t>
            </w:r>
            <w:r>
              <w:rPr>
                <w:spacing w:val="-2"/>
                <w:sz w:val="24"/>
                <w:szCs w:val="24"/>
              </w:rPr>
              <w:t>energetică</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96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19"/>
              <w:jc w:val="both"/>
              <w:rPr>
                <w:rFonts w:ascii="Times New Roman" w:hAnsi="Times New Roman"/>
                <w:sz w:val="24"/>
                <w:szCs w:val="24"/>
              </w:rPr>
            </w:pPr>
            <w:r>
              <w:rPr>
                <w:spacing w:val="-10"/>
                <w:sz w:val="24"/>
                <w:szCs w:val="24"/>
              </w:rPr>
              <w:t>1</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1974" w:leader="none"/>
              </w:tabs>
              <w:bidi w:val="0"/>
              <w:ind w:start="107" w:end="96"/>
              <w:jc w:val="both"/>
              <w:rPr>
                <w:rFonts w:ascii="Times New Roman" w:hAnsi="Times New Roman"/>
                <w:sz w:val="24"/>
                <w:szCs w:val="24"/>
              </w:rPr>
            </w:pPr>
            <w:r>
              <w:rPr>
                <w:spacing w:val="-2"/>
                <w:sz w:val="24"/>
                <w:szCs w:val="24"/>
              </w:rPr>
              <w:t xml:space="preserve">Consum energetic </w:t>
            </w:r>
            <w:r>
              <w:rPr>
                <w:sz w:val="24"/>
                <w:szCs w:val="24"/>
              </w:rPr>
              <w:t>WLTP combinat</w:t>
            </w:r>
          </w:p>
          <w:p>
            <w:pPr>
              <w:pStyle w:val="TableParagraph"/>
              <w:tabs>
                <w:tab w:val="clear" w:pos="709"/>
                <w:tab w:val="left" w:pos="1974" w:leader="none"/>
              </w:tabs>
              <w:bidi w:val="0"/>
              <w:ind w:start="107" w:end="96"/>
              <w:jc w:val="both"/>
              <w:rPr>
                <w:rFonts w:ascii="Times New Roman" w:hAnsi="Times New Roman"/>
                <w:sz w:val="24"/>
                <w:szCs w:val="24"/>
              </w:rPr>
            </w:pPr>
            <w:r>
              <w:rPr>
                <w:sz w:val="24"/>
                <w:szCs w:val="24"/>
              </w:rPr>
            </w:r>
          </w:p>
          <w:p>
            <w:pPr>
              <w:pStyle w:val="TableParagraph"/>
              <w:tabs>
                <w:tab w:val="clear" w:pos="709"/>
                <w:tab w:val="left" w:pos="1974" w:leader="none"/>
              </w:tabs>
              <w:bidi w:val="0"/>
              <w:ind w:start="107" w:end="96"/>
              <w:jc w:val="both"/>
              <w:rPr>
                <w:rFonts w:ascii="Times New Roman" w:hAnsi="Times New Roman"/>
                <w:sz w:val="24"/>
                <w:szCs w:val="24"/>
              </w:rPr>
            </w:pPr>
            <w:r>
              <w:rPr>
                <w:sz w:val="24"/>
                <w:szCs w:val="24"/>
              </w:rPr>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2"/>
              <w:ind w:start="107" w:end="96"/>
              <w:jc w:val="both"/>
              <w:rPr>
                <w:rFonts w:ascii="Times New Roman" w:hAnsi="Times New Roman"/>
                <w:sz w:val="24"/>
                <w:szCs w:val="24"/>
              </w:rPr>
            </w:pPr>
            <w:r>
              <w:rPr>
                <w:spacing w:val="-2"/>
                <w:sz w:val="24"/>
                <w:szCs w:val="24"/>
              </w:rPr>
              <w:t>Conform specificațiilor producătorului</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1"/>
              <w:jc w:val="both"/>
              <w:rPr>
                <w:rFonts w:ascii="Times New Roman" w:hAnsi="Times New Roman"/>
                <w:sz w:val="24"/>
                <w:szCs w:val="24"/>
              </w:rPr>
            </w:pPr>
            <w:r>
              <w:rPr>
                <w:spacing w:val="-10"/>
                <w:sz w:val="24"/>
                <w:szCs w:val="24"/>
              </w:rPr>
              <w:t>2</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2"/>
              <w:jc w:val="both"/>
              <w:rPr>
                <w:rFonts w:ascii="Times New Roman" w:hAnsi="Times New Roman"/>
                <w:sz w:val="24"/>
                <w:szCs w:val="24"/>
              </w:rPr>
            </w:pPr>
            <w:r>
              <w:rPr>
                <w:sz w:val="24"/>
                <w:szCs w:val="24"/>
              </w:rPr>
              <w:t>Recuperare</w:t>
            </w:r>
            <w:r>
              <w:rPr>
                <w:spacing w:val="-18"/>
                <w:sz w:val="24"/>
                <w:szCs w:val="24"/>
              </w:rPr>
              <w:t xml:space="preserve"> </w:t>
            </w:r>
            <w:r>
              <w:rPr>
                <w:sz w:val="24"/>
                <w:szCs w:val="24"/>
              </w:rPr>
              <w:t>energie</w:t>
            </w:r>
            <w:r>
              <w:rPr>
                <w:spacing w:val="-17"/>
                <w:sz w:val="24"/>
                <w:szCs w:val="24"/>
              </w:rPr>
              <w:t xml:space="preserve"> </w:t>
            </w:r>
            <w:r>
              <w:rPr>
                <w:sz w:val="24"/>
                <w:szCs w:val="24"/>
              </w:rPr>
              <w:t xml:space="preserve">la </w:t>
            </w:r>
            <w:r>
              <w:rPr>
                <w:spacing w:val="-2"/>
                <w:sz w:val="24"/>
                <w:szCs w:val="24"/>
              </w:rPr>
              <w:t>frânare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1"/>
              <w:jc w:val="both"/>
              <w:rPr>
                <w:rFonts w:ascii="Times New Roman" w:hAnsi="Times New Roman"/>
                <w:sz w:val="24"/>
                <w:szCs w:val="24"/>
              </w:rPr>
            </w:pPr>
            <w:r>
              <w:rPr>
                <w:spacing w:val="-5"/>
                <w:sz w:val="24"/>
                <w:szCs w:val="24"/>
              </w:rPr>
              <w:t>Da</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39"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19"/>
              <w:jc w:val="both"/>
              <w:rPr>
                <w:rFonts w:ascii="Times New Roman" w:hAnsi="Times New Roman"/>
                <w:sz w:val="24"/>
                <w:szCs w:val="24"/>
              </w:rPr>
            </w:pPr>
            <w:r>
              <w:rPr>
                <w:spacing w:val="-10"/>
                <w:sz w:val="24"/>
                <w:szCs w:val="24"/>
              </w:rPr>
              <w:t>3</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2"/>
              <w:jc w:val="both"/>
              <w:rPr>
                <w:rFonts w:ascii="Times New Roman" w:hAnsi="Times New Roman"/>
                <w:sz w:val="24"/>
                <w:szCs w:val="24"/>
              </w:rPr>
            </w:pPr>
            <w:r>
              <w:rPr>
                <w:sz w:val="24"/>
                <w:szCs w:val="24"/>
              </w:rPr>
              <w:t>Management</w:t>
            </w:r>
            <w:r>
              <w:rPr>
                <w:spacing w:val="-18"/>
                <w:sz w:val="24"/>
                <w:szCs w:val="24"/>
              </w:rPr>
              <w:t xml:space="preserve"> </w:t>
            </w:r>
            <w:r>
              <w:rPr>
                <w:sz w:val="24"/>
                <w:szCs w:val="24"/>
              </w:rPr>
              <w:t xml:space="preserve">electronic </w:t>
            </w:r>
            <w:r>
              <w:rPr>
                <w:spacing w:val="-2"/>
                <w:sz w:val="24"/>
                <w:szCs w:val="24"/>
              </w:rPr>
              <w:t>baterie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19"/>
              <w:jc w:val="both"/>
              <w:rPr>
                <w:rFonts w:ascii="Times New Roman" w:hAnsi="Times New Roman"/>
                <w:sz w:val="24"/>
                <w:szCs w:val="24"/>
              </w:rPr>
            </w:pPr>
            <w:r>
              <w:rPr>
                <w:spacing w:val="-5"/>
                <w:sz w:val="24"/>
                <w:szCs w:val="24"/>
              </w:rPr>
              <w:t>Da</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18"/>
              <w:jc w:val="both"/>
              <w:rPr>
                <w:rFonts w:ascii="Times New Roman" w:hAnsi="Times New Roman"/>
                <w:sz w:val="24"/>
                <w:szCs w:val="24"/>
              </w:rPr>
            </w:pPr>
            <w:r>
              <w:rPr>
                <w:spacing w:val="-10"/>
                <w:sz w:val="24"/>
                <w:szCs w:val="24"/>
              </w:rPr>
              <w:t>4</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18"/>
              <w:jc w:val="both"/>
              <w:rPr>
                <w:rFonts w:ascii="Times New Roman" w:hAnsi="Times New Roman"/>
                <w:sz w:val="24"/>
                <w:szCs w:val="24"/>
              </w:rPr>
            </w:pPr>
            <w:r>
              <w:rPr>
                <w:sz w:val="24"/>
                <w:szCs w:val="24"/>
              </w:rPr>
              <w:t>Moduri</w:t>
            </w:r>
            <w:r>
              <w:rPr>
                <w:spacing w:val="-3"/>
                <w:sz w:val="24"/>
                <w:szCs w:val="24"/>
              </w:rPr>
              <w:t xml:space="preserve"> </w:t>
            </w:r>
            <w:r>
              <w:rPr>
                <w:sz w:val="24"/>
                <w:szCs w:val="24"/>
              </w:rPr>
              <w:t>de</w:t>
            </w:r>
            <w:r>
              <w:rPr>
                <w:spacing w:val="-3"/>
                <w:sz w:val="24"/>
                <w:szCs w:val="24"/>
              </w:rPr>
              <w:t xml:space="preserve"> </w:t>
            </w:r>
            <w:r>
              <w:rPr>
                <w:spacing w:val="-2"/>
                <w:sz w:val="24"/>
                <w:szCs w:val="24"/>
              </w:rPr>
              <w:t>conducere</w:t>
            </w:r>
          </w:p>
          <w:p>
            <w:pPr>
              <w:pStyle w:val="TableParagraph"/>
              <w:bidi w:val="0"/>
              <w:spacing w:lineRule="exact" w:line="301" w:before="2" w:after="0"/>
              <w:jc w:val="both"/>
              <w:rPr>
                <w:rFonts w:ascii="Times New Roman" w:hAnsi="Times New Roman"/>
                <w:sz w:val="24"/>
                <w:szCs w:val="24"/>
              </w:rPr>
            </w:pPr>
            <w:r>
              <w:rPr>
                <w:spacing w:val="-2"/>
                <w:sz w:val="24"/>
                <w:szCs w:val="24"/>
              </w:rPr>
              <w:t>selectabile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18"/>
              <w:jc w:val="both"/>
              <w:rPr>
                <w:rFonts w:ascii="Times New Roman" w:hAnsi="Times New Roman"/>
                <w:sz w:val="24"/>
                <w:szCs w:val="24"/>
              </w:rPr>
            </w:pPr>
            <w:r>
              <w:rPr>
                <w:spacing w:val="-5"/>
                <w:sz w:val="24"/>
                <w:szCs w:val="24"/>
              </w:rPr>
              <w:t>Da</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2"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10"/>
                <w:sz w:val="24"/>
                <w:szCs w:val="24"/>
              </w:rPr>
              <w:t>5</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2"/>
              <w:jc w:val="both"/>
              <w:rPr>
                <w:rFonts w:ascii="Times New Roman" w:hAnsi="Times New Roman"/>
                <w:sz w:val="24"/>
                <w:szCs w:val="24"/>
              </w:rPr>
            </w:pPr>
            <w:r>
              <w:rPr>
                <w:sz w:val="24"/>
                <w:szCs w:val="24"/>
              </w:rPr>
              <w:t>Funcție</w:t>
            </w:r>
            <w:r>
              <w:rPr>
                <w:spacing w:val="-5"/>
                <w:sz w:val="24"/>
                <w:szCs w:val="24"/>
              </w:rPr>
              <w:t xml:space="preserve"> </w:t>
            </w:r>
            <w:r>
              <w:rPr>
                <w:sz w:val="24"/>
                <w:szCs w:val="24"/>
              </w:rPr>
              <w:t>de</w:t>
            </w:r>
            <w:r>
              <w:rPr>
                <w:spacing w:val="-2"/>
                <w:sz w:val="24"/>
                <w:szCs w:val="24"/>
              </w:rPr>
              <w:t xml:space="preserve"> optimizare</w:t>
            </w:r>
          </w:p>
          <w:p>
            <w:pPr>
              <w:pStyle w:val="TableParagraph"/>
              <w:bidi w:val="0"/>
              <w:spacing w:lineRule="exact" w:line="301"/>
              <w:jc w:val="both"/>
              <w:rPr>
                <w:rFonts w:ascii="Times New Roman" w:hAnsi="Times New Roman"/>
                <w:sz w:val="24"/>
                <w:szCs w:val="24"/>
              </w:rPr>
            </w:pPr>
            <w:r>
              <w:rPr>
                <w:sz w:val="24"/>
                <w:szCs w:val="24"/>
              </w:rPr>
              <w:t>consum</w:t>
            </w:r>
            <w:r>
              <w:rPr>
                <w:spacing w:val="-4"/>
                <w:sz w:val="24"/>
                <w:szCs w:val="24"/>
              </w:rPr>
              <w:t xml:space="preserve"> </w:t>
            </w:r>
            <w:r>
              <w:rPr>
                <w:spacing w:val="-2"/>
                <w:sz w:val="24"/>
                <w:szCs w:val="24"/>
              </w:rPr>
              <w:t>energetic</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5"/>
                <w:sz w:val="24"/>
                <w:szCs w:val="24"/>
              </w:rPr>
              <w:t>Da</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3"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4"/>
              <w:jc w:val="both"/>
              <w:rPr>
                <w:rFonts w:ascii="Times New Roman" w:hAnsi="Times New Roman"/>
                <w:sz w:val="24"/>
                <w:szCs w:val="24"/>
              </w:rPr>
            </w:pPr>
            <w:r>
              <w:rPr>
                <w:spacing w:val="-5"/>
                <w:sz w:val="24"/>
                <w:szCs w:val="24"/>
              </w:rPr>
              <w:t>IV.</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4"/>
              <w:jc w:val="both"/>
              <w:rPr>
                <w:rFonts w:ascii="Times New Roman" w:hAnsi="Times New Roman"/>
                <w:sz w:val="24"/>
                <w:szCs w:val="24"/>
              </w:rPr>
            </w:pPr>
            <w:r>
              <w:rPr>
                <w:spacing w:val="-2"/>
                <w:sz w:val="24"/>
                <w:szCs w:val="24"/>
              </w:rPr>
              <w:t>Încărcare</w:t>
            </w:r>
          </w:p>
          <w:p>
            <w:pPr>
              <w:pStyle w:val="TableParagraph"/>
              <w:bidi w:val="0"/>
              <w:spacing w:lineRule="exact" w:line="304"/>
              <w:jc w:val="both"/>
              <w:rPr>
                <w:rFonts w:ascii="Times New Roman" w:hAnsi="Times New Roman"/>
                <w:sz w:val="24"/>
                <w:szCs w:val="24"/>
              </w:rPr>
            </w:pPr>
            <w:r>
              <w:rPr>
                <w:sz w:val="24"/>
                <w:szCs w:val="24"/>
              </w:rPr>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pacing w:val="-10"/>
                <w:sz w:val="24"/>
                <w:szCs w:val="24"/>
              </w:rPr>
              <w:t>1</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Încărcare</w:t>
            </w:r>
            <w:r>
              <w:rPr>
                <w:spacing w:val="-4"/>
                <w:sz w:val="24"/>
                <w:szCs w:val="24"/>
              </w:rPr>
              <w:t xml:space="preserve"> </w:t>
            </w:r>
            <w:r>
              <w:rPr>
                <w:spacing w:val="-5"/>
                <w:sz w:val="24"/>
                <w:szCs w:val="24"/>
              </w:rPr>
              <w:t>AC</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Minimum</w:t>
            </w:r>
            <w:r>
              <w:rPr>
                <w:spacing w:val="-8"/>
                <w:sz w:val="24"/>
                <w:szCs w:val="24"/>
              </w:rPr>
              <w:t xml:space="preserve"> </w:t>
            </w:r>
            <w:r>
              <w:rPr>
                <w:sz w:val="24"/>
                <w:szCs w:val="24"/>
              </w:rPr>
              <w:t>11</w:t>
            </w:r>
            <w:r>
              <w:rPr>
                <w:spacing w:val="-5"/>
                <w:sz w:val="24"/>
                <w:szCs w:val="24"/>
              </w:rPr>
              <w:t xml:space="preserve"> kW</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pacing w:val="-10"/>
                <w:sz w:val="24"/>
                <w:szCs w:val="24"/>
              </w:rPr>
              <w:t>2</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Încărcare</w:t>
            </w:r>
            <w:r>
              <w:rPr>
                <w:spacing w:val="-4"/>
                <w:sz w:val="24"/>
                <w:szCs w:val="24"/>
              </w:rPr>
              <w:t xml:space="preserve"> </w:t>
            </w:r>
            <w:r>
              <w:rPr>
                <w:sz w:val="24"/>
                <w:szCs w:val="24"/>
              </w:rPr>
              <w:t>rapidă</w:t>
            </w:r>
            <w:r>
              <w:rPr>
                <w:spacing w:val="-5"/>
                <w:sz w:val="24"/>
                <w:szCs w:val="24"/>
              </w:rPr>
              <w:t xml:space="preserve"> DC</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Minimum</w:t>
            </w:r>
            <w:r>
              <w:rPr>
                <w:spacing w:val="-8"/>
                <w:sz w:val="24"/>
                <w:szCs w:val="24"/>
              </w:rPr>
              <w:t xml:space="preserve"> </w:t>
            </w:r>
            <w:r>
              <w:rPr>
                <w:sz w:val="24"/>
                <w:szCs w:val="24"/>
              </w:rPr>
              <w:t>80</w:t>
            </w:r>
            <w:r>
              <w:rPr>
                <w:spacing w:val="-5"/>
                <w:sz w:val="24"/>
                <w:szCs w:val="24"/>
              </w:rPr>
              <w:t xml:space="preserve"> kW</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5"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10"/>
                <w:sz w:val="24"/>
                <w:szCs w:val="24"/>
              </w:rPr>
              <w:t>3</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z w:val="24"/>
                <w:szCs w:val="24"/>
              </w:rPr>
              <w:t>Standard</w:t>
            </w:r>
            <w:r>
              <w:rPr>
                <w:spacing w:val="-5"/>
                <w:sz w:val="24"/>
                <w:szCs w:val="24"/>
              </w:rPr>
              <w:t xml:space="preserve"> </w:t>
            </w:r>
            <w:r>
              <w:rPr>
                <w:spacing w:val="-2"/>
                <w:sz w:val="24"/>
                <w:szCs w:val="24"/>
              </w:rPr>
              <w:t>conector</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z w:val="24"/>
                <w:szCs w:val="24"/>
              </w:rPr>
              <w:t>Tip</w:t>
            </w:r>
            <w:r>
              <w:rPr>
                <w:spacing w:val="27"/>
                <w:sz w:val="24"/>
                <w:szCs w:val="24"/>
              </w:rPr>
              <w:t xml:space="preserve">  </w:t>
            </w:r>
            <w:r>
              <w:rPr>
                <w:sz w:val="24"/>
                <w:szCs w:val="24"/>
              </w:rPr>
              <w:t>2</w:t>
            </w:r>
            <w:r>
              <w:rPr>
                <w:spacing w:val="29"/>
                <w:sz w:val="24"/>
                <w:szCs w:val="24"/>
              </w:rPr>
              <w:t xml:space="preserve">  </w:t>
            </w:r>
            <w:r>
              <w:rPr>
                <w:sz w:val="24"/>
                <w:szCs w:val="24"/>
              </w:rPr>
              <w:t>și</w:t>
            </w:r>
            <w:r>
              <w:rPr>
                <w:spacing w:val="29"/>
                <w:sz w:val="24"/>
                <w:szCs w:val="24"/>
              </w:rPr>
              <w:t xml:space="preserve">  </w:t>
            </w:r>
            <w:r>
              <w:rPr>
                <w:sz w:val="24"/>
                <w:szCs w:val="24"/>
              </w:rPr>
              <w:t>CCS</w:t>
            </w:r>
            <w:r>
              <w:rPr>
                <w:spacing w:val="28"/>
                <w:sz w:val="24"/>
                <w:szCs w:val="24"/>
              </w:rPr>
              <w:t xml:space="preserve">  </w:t>
            </w:r>
            <w:r>
              <w:rPr>
                <w:spacing w:val="-5"/>
                <w:sz w:val="24"/>
                <w:szCs w:val="24"/>
              </w:rPr>
              <w:t>sau</w:t>
            </w:r>
          </w:p>
          <w:p>
            <w:pPr>
              <w:pStyle w:val="TableParagraph"/>
              <w:bidi w:val="0"/>
              <w:spacing w:lineRule="exact" w:line="301" w:before="2" w:after="0"/>
              <w:jc w:val="both"/>
              <w:rPr>
                <w:rFonts w:ascii="Times New Roman" w:hAnsi="Times New Roman"/>
                <w:sz w:val="24"/>
                <w:szCs w:val="24"/>
              </w:rPr>
            </w:pPr>
            <w:r>
              <w:rPr>
                <w:sz w:val="24"/>
                <w:szCs w:val="24"/>
              </w:rPr>
              <w:t>echivalent</w:t>
            </w:r>
            <w:r>
              <w:rPr>
                <w:spacing w:val="-7"/>
                <w:sz w:val="24"/>
                <w:szCs w:val="24"/>
              </w:rPr>
              <w:t xml:space="preserve"> </w:t>
            </w:r>
            <w:r>
              <w:rPr>
                <w:spacing w:val="-2"/>
                <w:sz w:val="24"/>
                <w:szCs w:val="24"/>
              </w:rPr>
              <w:t>european</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1"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pacing w:val="-10"/>
                <w:sz w:val="24"/>
                <w:szCs w:val="24"/>
              </w:rPr>
              <w:t>4</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z w:val="24"/>
                <w:szCs w:val="24"/>
              </w:rPr>
              <w:t>Cablu</w:t>
            </w:r>
            <w:r>
              <w:rPr>
                <w:spacing w:val="-5"/>
                <w:sz w:val="24"/>
                <w:szCs w:val="24"/>
              </w:rPr>
              <w:t xml:space="preserve"> </w:t>
            </w:r>
            <w:r>
              <w:rPr>
                <w:spacing w:val="-2"/>
                <w:sz w:val="24"/>
                <w:szCs w:val="24"/>
              </w:rPr>
              <w:t>încărcare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1"/>
              <w:jc w:val="both"/>
              <w:rPr>
                <w:rFonts w:ascii="Times New Roman" w:hAnsi="Times New Roman"/>
                <w:sz w:val="24"/>
                <w:szCs w:val="24"/>
              </w:rPr>
            </w:pPr>
            <w:r>
              <w:rPr>
                <w:spacing w:val="-2"/>
                <w:sz w:val="24"/>
                <w:szCs w:val="24"/>
              </w:rPr>
              <w:t>Inclus</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5"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10"/>
                <w:sz w:val="24"/>
                <w:szCs w:val="24"/>
              </w:rPr>
              <w:t>5</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2453" w:leader="none"/>
              </w:tabs>
              <w:bidi w:val="0"/>
              <w:spacing w:lineRule="exact" w:line="322"/>
              <w:ind w:start="107" w:end="98"/>
              <w:jc w:val="both"/>
              <w:rPr>
                <w:rFonts w:ascii="Times New Roman" w:hAnsi="Times New Roman"/>
                <w:sz w:val="24"/>
                <w:szCs w:val="24"/>
              </w:rPr>
            </w:pPr>
            <w:r>
              <w:rPr>
                <w:spacing w:val="-2"/>
                <w:sz w:val="24"/>
                <w:szCs w:val="24"/>
              </w:rPr>
              <w:t xml:space="preserve">Compatibilitate stații </w:t>
            </w:r>
            <w:r>
              <w:rPr>
                <w:sz w:val="24"/>
                <w:szCs w:val="24"/>
              </w:rPr>
              <w:t>publice și private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5"/>
                <w:sz w:val="24"/>
                <w:szCs w:val="24"/>
              </w:rPr>
              <w:t>Da</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2"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5"/>
                <w:sz w:val="24"/>
                <w:szCs w:val="24"/>
              </w:rPr>
              <w:t>V.</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2809" w:leader="none"/>
              </w:tabs>
              <w:bidi w:val="0"/>
              <w:spacing w:lineRule="exact" w:line="322"/>
              <w:ind w:start="107" w:end="98"/>
              <w:jc w:val="both"/>
              <w:rPr>
                <w:rFonts w:ascii="Times New Roman" w:hAnsi="Times New Roman"/>
                <w:sz w:val="24"/>
                <w:szCs w:val="24"/>
              </w:rPr>
            </w:pPr>
            <w:r>
              <w:rPr>
                <w:spacing w:val="-2"/>
                <w:sz w:val="24"/>
                <w:szCs w:val="24"/>
              </w:rPr>
              <w:t xml:space="preserve">Dimensiuni </w:t>
            </w:r>
            <w:r>
              <w:rPr>
                <w:spacing w:val="-6"/>
                <w:sz w:val="24"/>
                <w:szCs w:val="24"/>
              </w:rPr>
              <w:t xml:space="preserve">și </w:t>
            </w:r>
            <w:r>
              <w:rPr>
                <w:spacing w:val="-2"/>
                <w:sz w:val="24"/>
                <w:szCs w:val="24"/>
              </w:rPr>
              <w:t>funcționalitate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0"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0"/>
              <w:jc w:val="both"/>
              <w:rPr>
                <w:rFonts w:ascii="Times New Roman" w:hAnsi="Times New Roman"/>
                <w:sz w:val="24"/>
                <w:szCs w:val="24"/>
              </w:rPr>
            </w:pPr>
            <w:r>
              <w:rPr>
                <w:spacing w:val="-10"/>
                <w:sz w:val="24"/>
                <w:szCs w:val="24"/>
              </w:rPr>
              <w:t>1</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0"/>
              <w:jc w:val="both"/>
              <w:rPr>
                <w:rFonts w:ascii="Times New Roman" w:hAnsi="Times New Roman"/>
                <w:sz w:val="24"/>
                <w:szCs w:val="24"/>
              </w:rPr>
            </w:pPr>
            <w:r>
              <w:rPr>
                <w:spacing w:val="-2"/>
                <w:sz w:val="24"/>
                <w:szCs w:val="24"/>
              </w:rPr>
              <w:t>Portbagaj</w:t>
            </w:r>
          </w:p>
          <w:p>
            <w:pPr>
              <w:pStyle w:val="TableParagraph"/>
              <w:bidi w:val="0"/>
              <w:spacing w:lineRule="exact" w:line="300"/>
              <w:jc w:val="both"/>
              <w:rPr>
                <w:rFonts w:ascii="Times New Roman" w:hAnsi="Times New Roman"/>
                <w:sz w:val="24"/>
                <w:szCs w:val="24"/>
              </w:rPr>
            </w:pPr>
            <w:r>
              <w:rPr>
                <w:sz w:val="24"/>
                <w:szCs w:val="24"/>
              </w:rPr>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0"/>
              <w:jc w:val="both"/>
              <w:rPr>
                <w:rFonts w:ascii="Times New Roman" w:hAnsi="Times New Roman"/>
                <w:sz w:val="24"/>
                <w:szCs w:val="24"/>
              </w:rPr>
            </w:pPr>
            <w:r>
              <w:rPr>
                <w:sz w:val="24"/>
                <w:szCs w:val="24"/>
              </w:rPr>
              <w:t>Minimum</w:t>
            </w:r>
            <w:r>
              <w:rPr>
                <w:spacing w:val="-9"/>
                <w:sz w:val="24"/>
                <w:szCs w:val="24"/>
              </w:rPr>
              <w:t xml:space="preserve"> 55</w:t>
            </w:r>
            <w:r>
              <w:rPr>
                <w:sz w:val="24"/>
                <w:szCs w:val="24"/>
              </w:rPr>
              <w:t>0</w:t>
            </w:r>
            <w:r>
              <w:rPr>
                <w:spacing w:val="-2"/>
                <w:sz w:val="24"/>
                <w:szCs w:val="24"/>
              </w:rPr>
              <w:t xml:space="preserve"> litri</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5"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10"/>
                <w:sz w:val="24"/>
                <w:szCs w:val="24"/>
              </w:rPr>
              <w:t>2</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2425" w:leader="none"/>
              </w:tabs>
              <w:bidi w:val="0"/>
              <w:spacing w:lineRule="exact" w:line="324"/>
              <w:ind w:start="107" w:end="96"/>
              <w:jc w:val="both"/>
              <w:rPr>
                <w:rFonts w:ascii="Times New Roman" w:hAnsi="Times New Roman"/>
                <w:sz w:val="24"/>
                <w:szCs w:val="24"/>
              </w:rPr>
            </w:pPr>
            <w:r>
              <w:rPr>
                <w:spacing w:val="-2"/>
                <w:sz w:val="24"/>
                <w:szCs w:val="24"/>
              </w:rPr>
              <w:t>Banchetă spate rabatabilă</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5"/>
                <w:sz w:val="24"/>
                <w:szCs w:val="24"/>
              </w:rPr>
              <w:t>Da</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5"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10"/>
                <w:sz w:val="24"/>
                <w:szCs w:val="24"/>
              </w:rPr>
              <w:t>3</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2005" w:leader="none"/>
              </w:tabs>
              <w:bidi w:val="0"/>
              <w:jc w:val="both"/>
              <w:rPr>
                <w:rFonts w:ascii="Times New Roman" w:hAnsi="Times New Roman"/>
                <w:sz w:val="24"/>
                <w:szCs w:val="24"/>
              </w:rPr>
            </w:pPr>
            <w:r>
              <w:rPr>
                <w:spacing w:val="-2"/>
                <w:sz w:val="24"/>
                <w:szCs w:val="24"/>
              </w:rPr>
              <w:t>Capacitate transport</w:t>
            </w:r>
          </w:p>
          <w:p>
            <w:pPr>
              <w:pStyle w:val="TableParagraph"/>
              <w:bidi w:val="0"/>
              <w:spacing w:lineRule="exact" w:line="304"/>
              <w:jc w:val="both"/>
              <w:rPr>
                <w:rFonts w:ascii="Times New Roman" w:hAnsi="Times New Roman"/>
                <w:sz w:val="24"/>
                <w:szCs w:val="24"/>
              </w:rPr>
            </w:pPr>
            <w:r>
              <w:rPr>
                <w:sz w:val="24"/>
                <w:szCs w:val="24"/>
              </w:rPr>
              <w:t>echipamente</w:t>
            </w:r>
            <w:r>
              <w:rPr>
                <w:spacing w:val="-9"/>
                <w:sz w:val="24"/>
                <w:szCs w:val="24"/>
              </w:rPr>
              <w:t xml:space="preserve"> </w:t>
            </w:r>
            <w:r>
              <w:rPr>
                <w:spacing w:val="-2"/>
                <w:sz w:val="24"/>
                <w:szCs w:val="24"/>
              </w:rPr>
              <w:t>instituție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5"/>
                <w:sz w:val="24"/>
                <w:szCs w:val="24"/>
              </w:rPr>
              <w:t>Da</w:t>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1609"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5"/>
                <w:sz w:val="24"/>
                <w:szCs w:val="24"/>
              </w:rPr>
              <w:t>VI.</w:t>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2"/>
              <w:jc w:val="both"/>
              <w:rPr>
                <w:rFonts w:ascii="Times New Roman" w:hAnsi="Times New Roman"/>
                <w:sz w:val="24"/>
                <w:szCs w:val="24"/>
              </w:rPr>
            </w:pPr>
            <w:r>
              <w:rPr>
                <w:spacing w:val="-2"/>
                <w:sz w:val="24"/>
                <w:szCs w:val="24"/>
              </w:rPr>
              <w:t>Siguranță</w:t>
            </w:r>
          </w:p>
          <w:p>
            <w:pPr>
              <w:pStyle w:val="TableParagraph"/>
              <w:bidi w:val="0"/>
              <w:spacing w:lineRule="exact" w:line="322"/>
              <w:ind w:start="107" w:end="98"/>
              <w:jc w:val="both"/>
              <w:rPr>
                <w:rFonts w:ascii="Times New Roman" w:hAnsi="Times New Roman"/>
                <w:sz w:val="24"/>
                <w:szCs w:val="24"/>
              </w:rPr>
            </w:pPr>
            <w:r>
              <w:rPr>
                <w:sz w:val="24"/>
                <w:szCs w:val="24"/>
              </w:rPr>
              <w:t xml:space="preserve">Vehiculul va fi echipat, cel puțin, cu următoarele sisteme și </w:t>
            </w:r>
            <w:r>
              <w:rPr>
                <w:spacing w:val="-2"/>
                <w:sz w:val="24"/>
                <w:szCs w:val="24"/>
              </w:rPr>
              <w:t>echipamente:</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2"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440" w:type="dxa"/>
            <w:tcBorders>
              <w:top w:val="single" w:sz="4" w:space="0" w:color="000000"/>
              <w:start w:val="single" w:sz="4" w:space="0" w:color="000000"/>
              <w:bottom w:val="single" w:sz="4" w:space="0" w:color="000000"/>
              <w:end w:val="single" w:sz="4" w:space="0" w:color="000000"/>
            </w:tcBorders>
          </w:tcPr>
          <w:p>
            <w:pPr>
              <w:pStyle w:val="TableParagraph"/>
              <w:numPr>
                <w:ilvl w:val="0"/>
                <w:numId w:val="7"/>
              </w:numPr>
              <w:tabs>
                <w:tab w:val="clear" w:pos="709"/>
                <w:tab w:val="left" w:pos="807" w:leader="none"/>
              </w:tabs>
              <w:bidi w:val="0"/>
              <w:spacing w:lineRule="exact" w:line="322" w:before="0" w:after="0"/>
              <w:ind w:hanging="162" w:start="269" w:end="0"/>
              <w:jc w:val="both"/>
              <w:rPr>
                <w:rFonts w:ascii="Times New Roman" w:hAnsi="Times New Roman"/>
                <w:sz w:val="24"/>
                <w:szCs w:val="24"/>
              </w:rPr>
            </w:pPr>
            <w:r>
              <w:rPr>
                <w:spacing w:val="-4"/>
                <w:sz w:val="24"/>
                <w:szCs w:val="24"/>
              </w:rPr>
              <w:t>ABS;</w:t>
            </w:r>
          </w:p>
          <w:p>
            <w:pPr>
              <w:pStyle w:val="TableParagraph"/>
              <w:numPr>
                <w:ilvl w:val="0"/>
                <w:numId w:val="7"/>
              </w:numPr>
              <w:tabs>
                <w:tab w:val="clear" w:pos="709"/>
                <w:tab w:val="left" w:pos="807" w:leader="none"/>
              </w:tabs>
              <w:bidi w:val="0"/>
              <w:spacing w:lineRule="exact" w:line="301" w:before="0" w:after="0"/>
              <w:ind w:hanging="162" w:start="269" w:end="0"/>
              <w:jc w:val="both"/>
              <w:rPr>
                <w:rFonts w:ascii="Times New Roman" w:hAnsi="Times New Roman"/>
                <w:sz w:val="24"/>
                <w:szCs w:val="24"/>
              </w:rPr>
            </w:pPr>
            <w:r>
              <w:rPr>
                <w:spacing w:val="-4"/>
                <w:sz w:val="24"/>
                <w:szCs w:val="24"/>
              </w:rPr>
              <w:t>ESP;</w:t>
            </w:r>
          </w:p>
        </w:tc>
        <w:tc>
          <w:tcPr>
            <w:tcW w:w="2664"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7"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bl>
    <w:p>
      <w:pPr>
        <w:sectPr>
          <w:type w:val="continuous"/>
          <w:pgSz w:w="11906" w:h="16838"/>
          <w:pgMar w:left="840" w:right="842" w:gutter="0" w:header="0" w:top="567" w:footer="0" w:bottom="567"/>
          <w:formProt w:val="false"/>
          <w:textDirection w:val="lrTb"/>
          <w:docGrid w:type="default" w:linePitch="100" w:charSpace="0"/>
        </w:sectPr>
      </w:pPr>
    </w:p>
    <w:tbl>
      <w:tblPr>
        <w:tblW w:w="10028" w:type="dxa"/>
        <w:jc w:val="start"/>
        <w:tblInd w:w="25" w:type="dxa"/>
        <w:tblLayout w:type="fixed"/>
        <w:tblCellMar>
          <w:top w:w="0" w:type="dxa"/>
          <w:start w:w="5" w:type="dxa"/>
          <w:bottom w:w="0" w:type="dxa"/>
          <w:end w:w="5" w:type="dxa"/>
        </w:tblCellMar>
        <w:tblLook w:val="01e0"/>
      </w:tblPr>
      <w:tblGrid>
        <w:gridCol w:w="795"/>
        <w:gridCol w:w="2445"/>
        <w:gridCol w:w="2655"/>
        <w:gridCol w:w="2040"/>
        <w:gridCol w:w="2093"/>
      </w:tblGrid>
      <w:tr>
        <w:trPr>
          <w:trHeight w:val="7875" w:hRule="atLeast"/>
        </w:trPr>
        <w:tc>
          <w:tcPr>
            <w:tcW w:w="79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445" w:type="dxa"/>
            <w:tcBorders>
              <w:top w:val="single" w:sz="4" w:space="0" w:color="000000"/>
              <w:start w:val="single" w:sz="4" w:space="0" w:color="000000"/>
              <w:bottom w:val="single" w:sz="4" w:space="0" w:color="000000"/>
              <w:end w:val="single" w:sz="4" w:space="0" w:color="000000"/>
            </w:tcBorders>
          </w:tcPr>
          <w:p>
            <w:pPr>
              <w:pStyle w:val="TableParagraph"/>
              <w:numPr>
                <w:ilvl w:val="0"/>
                <w:numId w:val="8"/>
              </w:numPr>
              <w:tabs>
                <w:tab w:val="clear" w:pos="709"/>
                <w:tab w:val="left" w:pos="807" w:leader="none"/>
              </w:tabs>
              <w:bidi w:val="0"/>
              <w:spacing w:lineRule="exact" w:line="322" w:before="2" w:after="0"/>
              <w:ind w:hanging="162" w:start="269" w:end="0"/>
              <w:jc w:val="both"/>
              <w:rPr>
                <w:rFonts w:ascii="Times New Roman" w:hAnsi="Times New Roman"/>
                <w:sz w:val="24"/>
                <w:szCs w:val="24"/>
              </w:rPr>
            </w:pPr>
            <w:r>
              <w:rPr>
                <w:spacing w:val="-4"/>
                <w:sz w:val="24"/>
                <w:szCs w:val="24"/>
              </w:rPr>
              <w:t>EBD;</w:t>
            </w:r>
          </w:p>
          <w:p>
            <w:pPr>
              <w:pStyle w:val="TableParagraph"/>
              <w:numPr>
                <w:ilvl w:val="0"/>
                <w:numId w:val="8"/>
              </w:numPr>
              <w:tabs>
                <w:tab w:val="clear" w:pos="709"/>
                <w:tab w:val="left" w:pos="483" w:leader="none"/>
              </w:tabs>
              <w:bidi w:val="0"/>
              <w:spacing w:lineRule="auto" w:line="240" w:before="0" w:after="0"/>
              <w:ind w:hanging="0" w:start="107" w:end="588"/>
              <w:jc w:val="both"/>
              <w:rPr>
                <w:rFonts w:ascii="Times New Roman" w:hAnsi="Times New Roman"/>
                <w:sz w:val="24"/>
                <w:szCs w:val="24"/>
              </w:rPr>
            </w:pPr>
            <w:r>
              <w:rPr>
                <w:sz w:val="24"/>
                <w:szCs w:val="24"/>
              </w:rPr>
              <w:t>sistem</w:t>
            </w:r>
            <w:r>
              <w:rPr>
                <w:spacing w:val="-17"/>
                <w:sz w:val="24"/>
                <w:szCs w:val="24"/>
              </w:rPr>
              <w:t xml:space="preserve"> </w:t>
            </w:r>
            <w:r>
              <w:rPr>
                <w:sz w:val="24"/>
                <w:szCs w:val="24"/>
              </w:rPr>
              <w:t>asistență</w:t>
            </w:r>
            <w:r>
              <w:rPr>
                <w:spacing w:val="-17"/>
                <w:sz w:val="24"/>
                <w:szCs w:val="24"/>
              </w:rPr>
              <w:t xml:space="preserve"> </w:t>
            </w:r>
            <w:r>
              <w:rPr>
                <w:sz w:val="24"/>
                <w:szCs w:val="24"/>
              </w:rPr>
              <w:t>la pornirea în rampă;</w:t>
            </w:r>
          </w:p>
          <w:p>
            <w:pPr>
              <w:pStyle w:val="TableParagraph"/>
              <w:numPr>
                <w:ilvl w:val="0"/>
                <w:numId w:val="8"/>
              </w:numPr>
              <w:tabs>
                <w:tab w:val="clear" w:pos="709"/>
                <w:tab w:val="left" w:pos="483" w:leader="none"/>
              </w:tabs>
              <w:bidi w:val="0"/>
              <w:spacing w:lineRule="auto" w:line="240" w:before="0" w:after="0"/>
              <w:ind w:hanging="0" w:start="107" w:end="162"/>
              <w:jc w:val="both"/>
              <w:rPr>
                <w:rFonts w:ascii="Times New Roman" w:hAnsi="Times New Roman"/>
                <w:sz w:val="24"/>
                <w:szCs w:val="24"/>
              </w:rPr>
            </w:pPr>
            <w:r>
              <w:rPr>
                <w:sz w:val="24"/>
                <w:szCs w:val="24"/>
              </w:rPr>
              <w:t>monitorizare</w:t>
            </w:r>
            <w:r>
              <w:rPr>
                <w:spacing w:val="-18"/>
                <w:sz w:val="24"/>
                <w:szCs w:val="24"/>
              </w:rPr>
              <w:t xml:space="preserve"> </w:t>
            </w:r>
            <w:r>
              <w:rPr>
                <w:sz w:val="24"/>
                <w:szCs w:val="24"/>
              </w:rPr>
              <w:t xml:space="preserve">presiune </w:t>
            </w:r>
            <w:r>
              <w:rPr>
                <w:spacing w:val="-2"/>
                <w:sz w:val="24"/>
                <w:szCs w:val="24"/>
              </w:rPr>
              <w:t>pneuri;</w:t>
            </w:r>
          </w:p>
          <w:p>
            <w:pPr>
              <w:pStyle w:val="TableParagraph"/>
              <w:numPr>
                <w:ilvl w:val="0"/>
                <w:numId w:val="8"/>
              </w:numPr>
              <w:tabs>
                <w:tab w:val="clear" w:pos="709"/>
                <w:tab w:val="left" w:pos="807" w:leader="none"/>
              </w:tabs>
              <w:bidi w:val="0"/>
              <w:spacing w:lineRule="exact" w:line="322" w:before="2" w:after="0"/>
              <w:ind w:hanging="162" w:start="269" w:end="0"/>
              <w:jc w:val="both"/>
              <w:rPr>
                <w:rFonts w:ascii="Times New Roman" w:hAnsi="Times New Roman"/>
                <w:sz w:val="24"/>
                <w:szCs w:val="24"/>
              </w:rPr>
            </w:pPr>
            <w:r>
              <w:rPr>
                <w:sz w:val="24"/>
                <w:szCs w:val="24"/>
              </w:rPr>
              <w:t>airbaguri</w:t>
            </w:r>
            <w:r>
              <w:rPr>
                <w:spacing w:val="-7"/>
                <w:sz w:val="24"/>
                <w:szCs w:val="24"/>
              </w:rPr>
              <w:t xml:space="preserve"> </w:t>
            </w:r>
            <w:r>
              <w:rPr>
                <w:spacing w:val="-2"/>
                <w:sz w:val="24"/>
                <w:szCs w:val="24"/>
              </w:rPr>
              <w:t>frontale;</w:t>
            </w:r>
          </w:p>
          <w:p>
            <w:pPr>
              <w:pStyle w:val="TableParagraph"/>
              <w:numPr>
                <w:ilvl w:val="0"/>
                <w:numId w:val="8"/>
              </w:numPr>
              <w:tabs>
                <w:tab w:val="clear" w:pos="709"/>
                <w:tab w:val="left" w:pos="807" w:leader="none"/>
              </w:tabs>
              <w:bidi w:val="0"/>
              <w:spacing w:lineRule="exact" w:line="322" w:before="0" w:after="0"/>
              <w:ind w:hanging="162" w:start="269" w:end="0"/>
              <w:jc w:val="both"/>
              <w:rPr>
                <w:rFonts w:ascii="Times New Roman" w:hAnsi="Times New Roman"/>
                <w:sz w:val="24"/>
                <w:szCs w:val="24"/>
              </w:rPr>
            </w:pPr>
            <w:r>
              <w:rPr>
                <w:sz w:val="24"/>
                <w:szCs w:val="24"/>
              </w:rPr>
              <w:t>airbaguri</w:t>
            </w:r>
            <w:r>
              <w:rPr>
                <w:spacing w:val="-7"/>
                <w:sz w:val="24"/>
                <w:szCs w:val="24"/>
              </w:rPr>
              <w:t xml:space="preserve"> </w:t>
            </w:r>
            <w:r>
              <w:rPr>
                <w:spacing w:val="-2"/>
                <w:sz w:val="24"/>
                <w:szCs w:val="24"/>
              </w:rPr>
              <w:t>laterale;</w:t>
            </w:r>
          </w:p>
          <w:p>
            <w:pPr>
              <w:pStyle w:val="TableParagraph"/>
              <w:numPr>
                <w:ilvl w:val="0"/>
                <w:numId w:val="8"/>
              </w:numPr>
              <w:tabs>
                <w:tab w:val="clear" w:pos="709"/>
                <w:tab w:val="left" w:pos="807" w:leader="none"/>
              </w:tabs>
              <w:bidi w:val="0"/>
              <w:spacing w:lineRule="exact" w:line="322" w:before="0" w:after="0"/>
              <w:ind w:hanging="162" w:start="269" w:end="0"/>
              <w:jc w:val="both"/>
              <w:rPr>
                <w:rFonts w:ascii="Times New Roman" w:hAnsi="Times New Roman"/>
                <w:sz w:val="24"/>
                <w:szCs w:val="24"/>
              </w:rPr>
            </w:pPr>
            <w:r>
              <w:rPr>
                <w:sz w:val="24"/>
                <w:szCs w:val="24"/>
              </w:rPr>
              <w:t>airbaguri</w:t>
            </w:r>
            <w:r>
              <w:rPr>
                <w:spacing w:val="-9"/>
                <w:sz w:val="24"/>
                <w:szCs w:val="24"/>
              </w:rPr>
              <w:t xml:space="preserve"> </w:t>
            </w:r>
            <w:r>
              <w:rPr>
                <w:sz w:val="24"/>
                <w:szCs w:val="24"/>
              </w:rPr>
              <w:t>cortină</w:t>
            </w:r>
            <w:r>
              <w:rPr>
                <w:spacing w:val="-7"/>
                <w:sz w:val="24"/>
                <w:szCs w:val="24"/>
              </w:rPr>
              <w:t xml:space="preserve"> </w:t>
            </w:r>
            <w:r>
              <w:rPr>
                <w:spacing w:val="-5"/>
                <w:sz w:val="24"/>
                <w:szCs w:val="24"/>
              </w:rPr>
              <w:t>sau</w:t>
            </w:r>
          </w:p>
          <w:p>
            <w:pPr>
              <w:pStyle w:val="TableParagraph"/>
              <w:bidi w:val="0"/>
              <w:spacing w:lineRule="exact" w:line="322"/>
              <w:jc w:val="both"/>
              <w:rPr>
                <w:rFonts w:ascii="Times New Roman" w:hAnsi="Times New Roman"/>
                <w:sz w:val="24"/>
                <w:szCs w:val="24"/>
              </w:rPr>
            </w:pPr>
            <w:r>
              <w:rPr>
                <w:spacing w:val="-2"/>
                <w:sz w:val="24"/>
                <w:szCs w:val="24"/>
              </w:rPr>
              <w:t>echivalent;</w:t>
            </w:r>
          </w:p>
          <w:p>
            <w:pPr>
              <w:pStyle w:val="TableParagraph"/>
              <w:numPr>
                <w:ilvl w:val="0"/>
                <w:numId w:val="8"/>
              </w:numPr>
              <w:tabs>
                <w:tab w:val="clear" w:pos="709"/>
                <w:tab w:val="left" w:pos="807" w:leader="none"/>
              </w:tabs>
              <w:bidi w:val="0"/>
              <w:spacing w:lineRule="exact" w:line="322" w:before="0" w:after="0"/>
              <w:ind w:hanging="162" w:start="269" w:end="0"/>
              <w:jc w:val="both"/>
              <w:rPr>
                <w:rFonts w:ascii="Times New Roman" w:hAnsi="Times New Roman"/>
                <w:sz w:val="24"/>
                <w:szCs w:val="24"/>
              </w:rPr>
            </w:pPr>
            <w:r>
              <w:rPr>
                <w:sz w:val="24"/>
                <w:szCs w:val="24"/>
              </w:rPr>
              <w:t>centuri</w:t>
            </w:r>
            <w:r>
              <w:rPr>
                <w:spacing w:val="-4"/>
                <w:sz w:val="24"/>
                <w:szCs w:val="24"/>
              </w:rPr>
              <w:t xml:space="preserve"> </w:t>
            </w:r>
            <w:r>
              <w:rPr>
                <w:sz w:val="24"/>
                <w:szCs w:val="24"/>
              </w:rPr>
              <w:t>de</w:t>
            </w:r>
            <w:r>
              <w:rPr>
                <w:spacing w:val="-2"/>
                <w:sz w:val="24"/>
                <w:szCs w:val="24"/>
              </w:rPr>
              <w:t xml:space="preserve"> siguranță</w:t>
            </w:r>
          </w:p>
          <w:p>
            <w:pPr>
              <w:pStyle w:val="TableParagraph"/>
              <w:bidi w:val="0"/>
              <w:jc w:val="both"/>
              <w:rPr>
                <w:rFonts w:ascii="Times New Roman" w:hAnsi="Times New Roman"/>
                <w:sz w:val="24"/>
                <w:szCs w:val="24"/>
              </w:rPr>
            </w:pPr>
            <w:r>
              <w:rPr>
                <w:sz w:val="24"/>
                <w:szCs w:val="24"/>
              </w:rPr>
              <w:t>pentru</w:t>
            </w:r>
            <w:r>
              <w:rPr>
                <w:spacing w:val="-5"/>
                <w:sz w:val="24"/>
                <w:szCs w:val="24"/>
              </w:rPr>
              <w:t xml:space="preserve"> </w:t>
            </w:r>
            <w:r>
              <w:rPr>
                <w:sz w:val="24"/>
                <w:szCs w:val="24"/>
              </w:rPr>
              <w:t>toate</w:t>
            </w:r>
            <w:r>
              <w:rPr>
                <w:spacing w:val="-5"/>
                <w:sz w:val="24"/>
                <w:szCs w:val="24"/>
              </w:rPr>
              <w:t xml:space="preserve"> </w:t>
            </w:r>
            <w:r>
              <w:rPr>
                <w:spacing w:val="-2"/>
                <w:sz w:val="24"/>
                <w:szCs w:val="24"/>
              </w:rPr>
              <w:t>locurile.</w:t>
            </w:r>
          </w:p>
          <w:p>
            <w:pPr>
              <w:pStyle w:val="TableParagraph"/>
              <w:numPr>
                <w:ilvl w:val="0"/>
                <w:numId w:val="8"/>
              </w:numPr>
              <w:tabs>
                <w:tab w:val="clear" w:pos="709"/>
                <w:tab w:val="left" w:pos="807" w:leader="none"/>
              </w:tabs>
              <w:bidi w:val="0"/>
              <w:spacing w:lineRule="auto" w:line="240" w:before="1" w:after="0"/>
              <w:ind w:hanging="162" w:start="269" w:end="0"/>
              <w:jc w:val="both"/>
              <w:rPr>
                <w:rFonts w:ascii="Times New Roman" w:hAnsi="Times New Roman"/>
                <w:sz w:val="24"/>
                <w:szCs w:val="24"/>
              </w:rPr>
            </w:pPr>
            <w:r>
              <w:rPr>
                <w:sz w:val="24"/>
                <w:szCs w:val="24"/>
              </w:rPr>
              <w:t>Sisteme</w:t>
            </w:r>
            <w:r>
              <w:rPr>
                <w:spacing w:val="-8"/>
                <w:sz w:val="24"/>
                <w:szCs w:val="24"/>
              </w:rPr>
              <w:t xml:space="preserve"> </w:t>
            </w:r>
            <w:r>
              <w:rPr>
                <w:sz w:val="24"/>
                <w:szCs w:val="24"/>
              </w:rPr>
              <w:t>de</w:t>
            </w:r>
            <w:r>
              <w:rPr>
                <w:spacing w:val="-5"/>
                <w:sz w:val="24"/>
                <w:szCs w:val="24"/>
              </w:rPr>
              <w:t xml:space="preserve"> </w:t>
            </w:r>
            <w:r>
              <w:rPr>
                <w:sz w:val="24"/>
                <w:szCs w:val="24"/>
              </w:rPr>
              <w:t>asistență</w:t>
            </w:r>
            <w:r>
              <w:rPr>
                <w:spacing w:val="-6"/>
                <w:sz w:val="24"/>
                <w:szCs w:val="24"/>
              </w:rPr>
              <w:t xml:space="preserve"> </w:t>
            </w:r>
            <w:r>
              <w:rPr>
                <w:spacing w:val="-10"/>
                <w:sz w:val="24"/>
                <w:szCs w:val="24"/>
              </w:rPr>
              <w:t>a</w:t>
            </w:r>
          </w:p>
          <w:p>
            <w:pPr>
              <w:pStyle w:val="TableParagraph"/>
              <w:bidi w:val="0"/>
              <w:spacing w:lineRule="exact" w:line="322" w:before="1" w:after="0"/>
              <w:jc w:val="both"/>
              <w:rPr>
                <w:rFonts w:ascii="Times New Roman" w:hAnsi="Times New Roman"/>
                <w:sz w:val="24"/>
                <w:szCs w:val="24"/>
              </w:rPr>
            </w:pPr>
            <w:r>
              <w:rPr>
                <w:spacing w:val="-2"/>
                <w:sz w:val="24"/>
                <w:szCs w:val="24"/>
              </w:rPr>
              <w:t>conducerii:</w:t>
            </w:r>
          </w:p>
          <w:p>
            <w:pPr>
              <w:pStyle w:val="TableParagraph"/>
              <w:numPr>
                <w:ilvl w:val="0"/>
                <w:numId w:val="8"/>
              </w:numPr>
              <w:tabs>
                <w:tab w:val="clear" w:pos="709"/>
                <w:tab w:val="left" w:pos="483" w:leader="none"/>
              </w:tabs>
              <w:bidi w:val="0"/>
              <w:spacing w:lineRule="auto" w:line="240" w:before="0" w:after="0"/>
              <w:ind w:hanging="0" w:start="107" w:end="388"/>
              <w:jc w:val="both"/>
              <w:rPr>
                <w:rFonts w:ascii="Times New Roman" w:hAnsi="Times New Roman"/>
                <w:sz w:val="24"/>
                <w:szCs w:val="24"/>
              </w:rPr>
            </w:pPr>
            <w:r>
              <w:rPr>
                <w:sz w:val="24"/>
                <w:szCs w:val="24"/>
              </w:rPr>
              <w:t>frânare</w:t>
            </w:r>
            <w:r>
              <w:rPr>
                <w:spacing w:val="-18"/>
                <w:sz w:val="24"/>
                <w:szCs w:val="24"/>
              </w:rPr>
              <w:t xml:space="preserve"> </w:t>
            </w:r>
            <w:r>
              <w:rPr>
                <w:sz w:val="24"/>
                <w:szCs w:val="24"/>
              </w:rPr>
              <w:t>automată</w:t>
            </w:r>
            <w:r>
              <w:rPr>
                <w:spacing w:val="-17"/>
                <w:sz w:val="24"/>
                <w:szCs w:val="24"/>
              </w:rPr>
              <w:t xml:space="preserve"> </w:t>
            </w:r>
            <w:r>
              <w:rPr>
                <w:sz w:val="24"/>
                <w:szCs w:val="24"/>
              </w:rPr>
              <w:t xml:space="preserve">de </w:t>
            </w:r>
            <w:r>
              <w:rPr>
                <w:spacing w:val="-2"/>
                <w:sz w:val="24"/>
                <w:szCs w:val="24"/>
              </w:rPr>
              <w:t>urgență;</w:t>
            </w:r>
          </w:p>
          <w:p>
            <w:pPr>
              <w:pStyle w:val="TableParagraph"/>
              <w:numPr>
                <w:ilvl w:val="0"/>
                <w:numId w:val="8"/>
              </w:numPr>
              <w:tabs>
                <w:tab w:val="clear" w:pos="709"/>
                <w:tab w:val="left" w:pos="483" w:leader="none"/>
              </w:tabs>
              <w:bidi w:val="0"/>
              <w:spacing w:lineRule="auto" w:line="240" w:before="0" w:after="0"/>
              <w:ind w:hanging="0" w:start="107" w:end="551"/>
              <w:jc w:val="both"/>
              <w:rPr>
                <w:rFonts w:ascii="Times New Roman" w:hAnsi="Times New Roman"/>
                <w:sz w:val="24"/>
                <w:szCs w:val="24"/>
              </w:rPr>
            </w:pPr>
            <w:r>
              <w:rPr>
                <w:sz w:val="24"/>
                <w:szCs w:val="24"/>
              </w:rPr>
              <w:t>avertizare</w:t>
            </w:r>
            <w:r>
              <w:rPr>
                <w:spacing w:val="-18"/>
                <w:sz w:val="24"/>
                <w:szCs w:val="24"/>
              </w:rPr>
              <w:t xml:space="preserve"> </w:t>
            </w:r>
            <w:r>
              <w:rPr>
                <w:sz w:val="24"/>
                <w:szCs w:val="24"/>
              </w:rPr>
              <w:t xml:space="preserve">părăsire </w:t>
            </w:r>
            <w:r>
              <w:rPr>
                <w:spacing w:val="-2"/>
                <w:sz w:val="24"/>
                <w:szCs w:val="24"/>
              </w:rPr>
              <w:t>bandă;</w:t>
            </w:r>
          </w:p>
          <w:p>
            <w:pPr>
              <w:pStyle w:val="TableParagraph"/>
              <w:numPr>
                <w:ilvl w:val="0"/>
                <w:numId w:val="8"/>
              </w:numPr>
              <w:tabs>
                <w:tab w:val="clear" w:pos="709"/>
                <w:tab w:val="left" w:pos="483" w:leader="none"/>
              </w:tabs>
              <w:bidi w:val="0"/>
              <w:spacing w:lineRule="auto" w:line="242" w:before="0" w:after="0"/>
              <w:ind w:hanging="0" w:start="107" w:end="458"/>
              <w:jc w:val="both"/>
              <w:rPr>
                <w:rFonts w:ascii="Times New Roman" w:hAnsi="Times New Roman"/>
                <w:sz w:val="24"/>
                <w:szCs w:val="24"/>
              </w:rPr>
            </w:pPr>
            <w:r>
              <w:rPr>
                <w:sz w:val="24"/>
                <w:szCs w:val="24"/>
              </w:rPr>
              <w:t>asistență</w:t>
            </w:r>
            <w:r>
              <w:rPr>
                <w:spacing w:val="-18"/>
                <w:sz w:val="24"/>
                <w:szCs w:val="24"/>
              </w:rPr>
              <w:t xml:space="preserve"> </w:t>
            </w:r>
            <w:r>
              <w:rPr>
                <w:sz w:val="24"/>
                <w:szCs w:val="24"/>
              </w:rPr>
              <w:t xml:space="preserve">menținere </w:t>
            </w:r>
            <w:r>
              <w:rPr>
                <w:spacing w:val="-2"/>
                <w:sz w:val="24"/>
                <w:szCs w:val="24"/>
              </w:rPr>
              <w:t>bandă;</w:t>
            </w:r>
          </w:p>
          <w:p>
            <w:pPr>
              <w:pStyle w:val="TableParagraph"/>
              <w:numPr>
                <w:ilvl w:val="0"/>
                <w:numId w:val="8"/>
              </w:numPr>
              <w:tabs>
                <w:tab w:val="clear" w:pos="709"/>
                <w:tab w:val="left" w:pos="807" w:leader="none"/>
              </w:tabs>
              <w:bidi w:val="0"/>
              <w:spacing w:lineRule="exact" w:line="317" w:before="0" w:after="0"/>
              <w:ind w:hanging="162" w:start="269" w:end="0"/>
              <w:jc w:val="both"/>
              <w:rPr>
                <w:rFonts w:ascii="Times New Roman" w:hAnsi="Times New Roman"/>
                <w:sz w:val="24"/>
                <w:szCs w:val="24"/>
              </w:rPr>
            </w:pPr>
            <w:r>
              <w:rPr>
                <w:spacing w:val="-2"/>
                <w:sz w:val="24"/>
                <w:szCs w:val="24"/>
              </w:rPr>
              <w:t>recunoaștere</w:t>
            </w:r>
          </w:p>
          <w:p>
            <w:pPr>
              <w:pStyle w:val="TableParagraph"/>
              <w:bidi w:val="0"/>
              <w:spacing w:lineRule="exact" w:line="322"/>
              <w:jc w:val="both"/>
              <w:rPr>
                <w:rFonts w:ascii="Times New Roman" w:hAnsi="Times New Roman"/>
                <w:sz w:val="24"/>
                <w:szCs w:val="24"/>
              </w:rPr>
            </w:pPr>
            <w:r>
              <w:rPr>
                <w:sz w:val="24"/>
                <w:szCs w:val="24"/>
              </w:rPr>
              <w:t>indicatoare</w:t>
            </w:r>
            <w:r>
              <w:rPr>
                <w:spacing w:val="-10"/>
                <w:sz w:val="24"/>
                <w:szCs w:val="24"/>
              </w:rPr>
              <w:t xml:space="preserve"> </w:t>
            </w:r>
            <w:r>
              <w:rPr>
                <w:spacing w:val="-2"/>
                <w:sz w:val="24"/>
                <w:szCs w:val="24"/>
              </w:rPr>
              <w:t>rutiere;</w:t>
            </w:r>
          </w:p>
          <w:p>
            <w:pPr>
              <w:pStyle w:val="TableParagraph"/>
              <w:numPr>
                <w:ilvl w:val="0"/>
                <w:numId w:val="8"/>
              </w:numPr>
              <w:tabs>
                <w:tab w:val="clear" w:pos="709"/>
                <w:tab w:val="left" w:pos="483" w:leader="none"/>
              </w:tabs>
              <w:bidi w:val="0"/>
              <w:spacing w:lineRule="auto" w:line="240" w:before="0" w:after="0"/>
              <w:ind w:hanging="0" w:start="107" w:end="234"/>
              <w:jc w:val="both"/>
              <w:rPr>
                <w:rFonts w:ascii="Times New Roman" w:hAnsi="Times New Roman"/>
                <w:sz w:val="24"/>
                <w:szCs w:val="24"/>
              </w:rPr>
            </w:pPr>
            <w:r>
              <w:rPr>
                <w:sz w:val="24"/>
                <w:szCs w:val="24"/>
              </w:rPr>
              <w:t>pilot</w:t>
            </w:r>
            <w:r>
              <w:rPr>
                <w:spacing w:val="-18"/>
                <w:sz w:val="24"/>
                <w:szCs w:val="24"/>
              </w:rPr>
              <w:t xml:space="preserve"> </w:t>
            </w:r>
            <w:r>
              <w:rPr>
                <w:sz w:val="24"/>
                <w:szCs w:val="24"/>
              </w:rPr>
              <w:t>automat</w:t>
            </w:r>
            <w:r>
              <w:rPr>
                <w:spacing w:val="-17"/>
                <w:sz w:val="24"/>
                <w:szCs w:val="24"/>
              </w:rPr>
              <w:t xml:space="preserve"> </w:t>
            </w:r>
            <w:r>
              <w:rPr>
                <w:sz w:val="24"/>
                <w:szCs w:val="24"/>
              </w:rPr>
              <w:t>adaptiv sau echivalent;</w:t>
            </w:r>
          </w:p>
        </w:tc>
        <w:tc>
          <w:tcPr>
            <w:tcW w:w="265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37" w:hRule="atLeast"/>
        </w:trPr>
        <w:tc>
          <w:tcPr>
            <w:tcW w:w="795"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17"/>
              <w:jc w:val="both"/>
              <w:rPr>
                <w:rFonts w:ascii="Times New Roman" w:hAnsi="Times New Roman"/>
                <w:sz w:val="24"/>
                <w:szCs w:val="24"/>
              </w:rPr>
            </w:pPr>
            <w:r>
              <w:rPr>
                <w:spacing w:val="-4"/>
                <w:sz w:val="24"/>
                <w:szCs w:val="24"/>
              </w:rPr>
              <w:t>VII.</w:t>
            </w:r>
          </w:p>
        </w:tc>
        <w:tc>
          <w:tcPr>
            <w:tcW w:w="2445"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1270" w:leader="none"/>
                <w:tab w:val="left" w:pos="1769" w:leader="none"/>
                <w:tab w:val="left" w:pos="2807" w:leader="none"/>
              </w:tabs>
              <w:bidi w:val="0"/>
              <w:spacing w:lineRule="exact" w:line="317"/>
              <w:jc w:val="both"/>
              <w:rPr>
                <w:rFonts w:ascii="Times New Roman" w:hAnsi="Times New Roman"/>
                <w:sz w:val="24"/>
                <w:szCs w:val="24"/>
              </w:rPr>
            </w:pPr>
            <w:r>
              <w:rPr>
                <w:spacing w:val="-2"/>
                <w:sz w:val="24"/>
                <w:szCs w:val="24"/>
              </w:rPr>
              <w:t xml:space="preserve">Dotări </w:t>
            </w:r>
            <w:r>
              <w:rPr>
                <w:spacing w:val="-5"/>
                <w:sz w:val="24"/>
                <w:szCs w:val="24"/>
              </w:rPr>
              <w:t>de</w:t>
            </w:r>
            <w:r>
              <w:rPr>
                <w:sz w:val="24"/>
                <w:szCs w:val="24"/>
              </w:rPr>
              <w:tab/>
            </w:r>
            <w:r>
              <w:rPr>
                <w:spacing w:val="-2"/>
                <w:sz w:val="24"/>
                <w:szCs w:val="24"/>
              </w:rPr>
              <w:t xml:space="preserve">confort </w:t>
            </w:r>
            <w:r>
              <w:rPr>
                <w:spacing w:val="-5"/>
                <w:sz w:val="24"/>
                <w:szCs w:val="24"/>
              </w:rPr>
              <w:t xml:space="preserve">și </w:t>
            </w:r>
            <w:r>
              <w:rPr>
                <w:spacing w:val="-2"/>
                <w:sz w:val="24"/>
                <w:szCs w:val="24"/>
              </w:rPr>
              <w:t>conectivitate</w:t>
            </w:r>
          </w:p>
        </w:tc>
        <w:tc>
          <w:tcPr>
            <w:tcW w:w="265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5" w:hRule="atLeast"/>
        </w:trPr>
        <w:tc>
          <w:tcPr>
            <w:tcW w:w="79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445"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4"/>
              <w:jc w:val="both"/>
              <w:rPr>
                <w:rFonts w:ascii="Times New Roman" w:hAnsi="Times New Roman"/>
                <w:sz w:val="24"/>
                <w:szCs w:val="24"/>
              </w:rPr>
            </w:pPr>
            <w:r>
              <w:rPr>
                <w:sz w:val="24"/>
                <w:szCs w:val="24"/>
              </w:rPr>
              <w:t>Vehiculul</w:t>
            </w:r>
            <w:r>
              <w:rPr>
                <w:spacing w:val="-12"/>
                <w:sz w:val="24"/>
                <w:szCs w:val="24"/>
              </w:rPr>
              <w:t xml:space="preserve"> </w:t>
            </w:r>
            <w:r>
              <w:rPr>
                <w:sz w:val="24"/>
                <w:szCs w:val="24"/>
              </w:rPr>
              <w:t>va</w:t>
            </w:r>
            <w:r>
              <w:rPr>
                <w:spacing w:val="-13"/>
                <w:sz w:val="24"/>
                <w:szCs w:val="24"/>
              </w:rPr>
              <w:t xml:space="preserve"> </w:t>
            </w:r>
            <w:r>
              <w:rPr>
                <w:sz w:val="24"/>
                <w:szCs w:val="24"/>
              </w:rPr>
              <w:t>fi</w:t>
            </w:r>
            <w:r>
              <w:rPr>
                <w:spacing w:val="-13"/>
                <w:sz w:val="24"/>
                <w:szCs w:val="24"/>
              </w:rPr>
              <w:t xml:space="preserve"> </w:t>
            </w:r>
            <w:r>
              <w:rPr>
                <w:sz w:val="24"/>
                <w:szCs w:val="24"/>
              </w:rPr>
              <w:t>echipat minimum cu:</w:t>
            </w:r>
          </w:p>
        </w:tc>
        <w:tc>
          <w:tcPr>
            <w:tcW w:w="265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4825" w:hRule="atLeast"/>
        </w:trPr>
        <w:tc>
          <w:tcPr>
            <w:tcW w:w="79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445" w:type="dxa"/>
            <w:tcBorders>
              <w:top w:val="single" w:sz="4" w:space="0" w:color="000000"/>
              <w:start w:val="single" w:sz="4" w:space="0" w:color="000000"/>
              <w:bottom w:val="single" w:sz="4" w:space="0" w:color="000000"/>
              <w:end w:val="single" w:sz="4" w:space="0" w:color="000000"/>
            </w:tcBorders>
          </w:tcPr>
          <w:p>
            <w:pPr>
              <w:pStyle w:val="TableParagraph"/>
              <w:numPr>
                <w:ilvl w:val="0"/>
                <w:numId w:val="9"/>
              </w:numPr>
              <w:tabs>
                <w:tab w:val="clear" w:pos="709"/>
                <w:tab w:val="left" w:pos="807" w:leader="none"/>
              </w:tabs>
              <w:bidi w:val="0"/>
              <w:spacing w:lineRule="exact" w:line="319" w:before="0" w:after="0"/>
              <w:ind w:hanging="162" w:start="269" w:end="0"/>
              <w:jc w:val="both"/>
              <w:rPr>
                <w:rFonts w:ascii="Times New Roman" w:hAnsi="Times New Roman"/>
                <w:sz w:val="24"/>
                <w:szCs w:val="24"/>
              </w:rPr>
            </w:pPr>
            <w:r>
              <w:rPr>
                <w:sz w:val="24"/>
                <w:szCs w:val="24"/>
              </w:rPr>
              <w:t>climatizare</w:t>
            </w:r>
            <w:r>
              <w:rPr>
                <w:spacing w:val="-7"/>
                <w:sz w:val="24"/>
                <w:szCs w:val="24"/>
              </w:rPr>
              <w:t xml:space="preserve"> </w:t>
            </w:r>
            <w:r>
              <w:rPr>
                <w:spacing w:val="-2"/>
                <w:sz w:val="24"/>
                <w:szCs w:val="24"/>
              </w:rPr>
              <w:t>automată;</w:t>
            </w:r>
          </w:p>
          <w:p>
            <w:pPr>
              <w:pStyle w:val="TableParagraph"/>
              <w:numPr>
                <w:ilvl w:val="0"/>
                <w:numId w:val="9"/>
              </w:numPr>
              <w:tabs>
                <w:tab w:val="clear" w:pos="709"/>
                <w:tab w:val="left" w:pos="483" w:leader="none"/>
              </w:tabs>
              <w:bidi w:val="0"/>
              <w:spacing w:lineRule="auto" w:line="240" w:before="0" w:after="0"/>
              <w:ind w:hanging="0" w:start="107" w:end="187"/>
              <w:jc w:val="both"/>
              <w:rPr>
                <w:rFonts w:ascii="Times New Roman" w:hAnsi="Times New Roman"/>
                <w:sz w:val="24"/>
                <w:szCs w:val="24"/>
              </w:rPr>
            </w:pPr>
            <w:r>
              <w:rPr>
                <w:sz w:val="24"/>
                <w:szCs w:val="24"/>
              </w:rPr>
              <w:t>geamuri</w:t>
            </w:r>
            <w:r>
              <w:rPr>
                <w:spacing w:val="-18"/>
                <w:sz w:val="24"/>
                <w:szCs w:val="24"/>
              </w:rPr>
              <w:t xml:space="preserve"> </w:t>
            </w:r>
            <w:r>
              <w:rPr>
                <w:sz w:val="24"/>
                <w:szCs w:val="24"/>
              </w:rPr>
              <w:t>electrice</w:t>
            </w:r>
            <w:r>
              <w:rPr>
                <w:spacing w:val="-17"/>
                <w:sz w:val="24"/>
                <w:szCs w:val="24"/>
              </w:rPr>
              <w:t xml:space="preserve"> </w:t>
            </w:r>
            <w:r>
              <w:rPr>
                <w:sz w:val="24"/>
                <w:szCs w:val="24"/>
              </w:rPr>
              <w:t>față și spate;</w:t>
            </w:r>
          </w:p>
          <w:p>
            <w:pPr>
              <w:pStyle w:val="TableParagraph"/>
              <w:numPr>
                <w:ilvl w:val="0"/>
                <w:numId w:val="9"/>
              </w:numPr>
              <w:tabs>
                <w:tab w:val="clear" w:pos="709"/>
                <w:tab w:val="left" w:pos="807" w:leader="none"/>
              </w:tabs>
              <w:bidi w:val="0"/>
              <w:spacing w:lineRule="exact" w:line="321" w:before="0" w:after="0"/>
              <w:ind w:hanging="162" w:start="269" w:end="0"/>
              <w:jc w:val="both"/>
              <w:rPr>
                <w:rFonts w:ascii="Times New Roman" w:hAnsi="Times New Roman"/>
                <w:sz w:val="24"/>
                <w:szCs w:val="24"/>
              </w:rPr>
            </w:pPr>
            <w:r>
              <w:rPr>
                <w:sz w:val="24"/>
                <w:szCs w:val="24"/>
              </w:rPr>
              <w:t>oglinzi</w:t>
            </w:r>
            <w:r>
              <w:rPr>
                <w:spacing w:val="-6"/>
                <w:sz w:val="24"/>
                <w:szCs w:val="24"/>
              </w:rPr>
              <w:t xml:space="preserve"> </w:t>
            </w:r>
            <w:r>
              <w:rPr>
                <w:spacing w:val="-2"/>
                <w:sz w:val="24"/>
                <w:szCs w:val="24"/>
              </w:rPr>
              <w:t>electrice</w:t>
            </w:r>
          </w:p>
          <w:p>
            <w:pPr>
              <w:pStyle w:val="TableParagraph"/>
              <w:bidi w:val="0"/>
              <w:jc w:val="both"/>
              <w:rPr>
                <w:rFonts w:ascii="Times New Roman" w:hAnsi="Times New Roman"/>
                <w:sz w:val="24"/>
                <w:szCs w:val="24"/>
              </w:rPr>
            </w:pPr>
            <w:r>
              <w:rPr>
                <w:spacing w:val="-2"/>
                <w:sz w:val="24"/>
                <w:szCs w:val="24"/>
              </w:rPr>
              <w:t>încălzite;</w:t>
            </w:r>
          </w:p>
          <w:p>
            <w:pPr>
              <w:pStyle w:val="TableParagraph"/>
              <w:numPr>
                <w:ilvl w:val="0"/>
                <w:numId w:val="9"/>
              </w:numPr>
              <w:tabs>
                <w:tab w:val="clear" w:pos="709"/>
                <w:tab w:val="left" w:pos="807" w:leader="none"/>
              </w:tabs>
              <w:bidi w:val="0"/>
              <w:spacing w:lineRule="exact" w:line="322" w:before="1" w:after="0"/>
              <w:ind w:hanging="162" w:start="269" w:end="0"/>
              <w:jc w:val="both"/>
              <w:rPr>
                <w:rFonts w:ascii="Times New Roman" w:hAnsi="Times New Roman"/>
                <w:sz w:val="24"/>
                <w:szCs w:val="24"/>
              </w:rPr>
            </w:pPr>
            <w:r>
              <w:rPr>
                <w:sz w:val="24"/>
                <w:szCs w:val="24"/>
              </w:rPr>
              <w:t>închidere</w:t>
            </w:r>
            <w:r>
              <w:rPr>
                <w:spacing w:val="-7"/>
                <w:sz w:val="24"/>
                <w:szCs w:val="24"/>
              </w:rPr>
              <w:t xml:space="preserve"> </w:t>
            </w:r>
            <w:r>
              <w:rPr>
                <w:spacing w:val="-2"/>
                <w:sz w:val="24"/>
                <w:szCs w:val="24"/>
              </w:rPr>
              <w:t>centralizată;</w:t>
            </w:r>
          </w:p>
          <w:p>
            <w:pPr>
              <w:pStyle w:val="TableParagraph"/>
              <w:numPr>
                <w:ilvl w:val="0"/>
                <w:numId w:val="9"/>
              </w:numPr>
              <w:tabs>
                <w:tab w:val="clear" w:pos="709"/>
                <w:tab w:val="left" w:pos="807" w:leader="none"/>
              </w:tabs>
              <w:bidi w:val="0"/>
              <w:spacing w:lineRule="auto" w:line="240" w:before="0" w:after="0"/>
              <w:ind w:hanging="162" w:start="269" w:end="0"/>
              <w:jc w:val="both"/>
              <w:rPr>
                <w:rFonts w:ascii="Times New Roman" w:hAnsi="Times New Roman"/>
                <w:sz w:val="24"/>
                <w:szCs w:val="24"/>
              </w:rPr>
            </w:pPr>
            <w:r>
              <w:rPr>
                <w:sz w:val="24"/>
                <w:szCs w:val="24"/>
              </w:rPr>
              <w:t>acces</w:t>
            </w:r>
            <w:r>
              <w:rPr>
                <w:spacing w:val="-4"/>
                <w:sz w:val="24"/>
                <w:szCs w:val="24"/>
              </w:rPr>
              <w:t xml:space="preserve"> </w:t>
            </w:r>
            <w:r>
              <w:rPr>
                <w:sz w:val="24"/>
                <w:szCs w:val="24"/>
              </w:rPr>
              <w:t>fără</w:t>
            </w:r>
            <w:r>
              <w:rPr>
                <w:spacing w:val="-4"/>
                <w:sz w:val="24"/>
                <w:szCs w:val="24"/>
              </w:rPr>
              <w:t xml:space="preserve"> </w:t>
            </w:r>
            <w:r>
              <w:rPr>
                <w:sz w:val="24"/>
                <w:szCs w:val="24"/>
              </w:rPr>
              <w:t>cheie</w:t>
            </w:r>
            <w:r>
              <w:rPr>
                <w:spacing w:val="-3"/>
                <w:sz w:val="24"/>
                <w:szCs w:val="24"/>
              </w:rPr>
              <w:t xml:space="preserve"> </w:t>
            </w:r>
            <w:r>
              <w:rPr>
                <w:spacing w:val="-5"/>
                <w:sz w:val="24"/>
                <w:szCs w:val="24"/>
              </w:rPr>
              <w:t>sau</w:t>
            </w:r>
          </w:p>
          <w:p>
            <w:pPr>
              <w:pStyle w:val="TableParagraph"/>
              <w:bidi w:val="0"/>
              <w:spacing w:lineRule="exact" w:line="322"/>
              <w:jc w:val="both"/>
              <w:rPr>
                <w:rFonts w:ascii="Times New Roman" w:hAnsi="Times New Roman"/>
                <w:sz w:val="24"/>
                <w:szCs w:val="24"/>
              </w:rPr>
            </w:pPr>
            <w:r>
              <w:rPr>
                <w:sz w:val="24"/>
                <w:szCs w:val="24"/>
              </w:rPr>
              <w:t>sistem</w:t>
            </w:r>
            <w:r>
              <w:rPr>
                <w:spacing w:val="-4"/>
                <w:sz w:val="24"/>
                <w:szCs w:val="24"/>
              </w:rPr>
              <w:t xml:space="preserve"> </w:t>
            </w:r>
            <w:r>
              <w:rPr>
                <w:spacing w:val="-2"/>
                <w:sz w:val="24"/>
                <w:szCs w:val="24"/>
              </w:rPr>
              <w:t>echivalent;</w:t>
            </w:r>
          </w:p>
          <w:p>
            <w:pPr>
              <w:pStyle w:val="TableParagraph"/>
              <w:numPr>
                <w:ilvl w:val="0"/>
                <w:numId w:val="9"/>
              </w:numPr>
              <w:tabs>
                <w:tab w:val="clear" w:pos="709"/>
                <w:tab w:val="left" w:pos="807" w:leader="none"/>
              </w:tabs>
              <w:bidi w:val="0"/>
              <w:spacing w:lineRule="exact" w:line="322" w:before="0" w:after="0"/>
              <w:ind w:hanging="162" w:start="269" w:end="0"/>
              <w:jc w:val="both"/>
              <w:rPr>
                <w:rFonts w:ascii="Times New Roman" w:hAnsi="Times New Roman"/>
                <w:sz w:val="24"/>
                <w:szCs w:val="24"/>
              </w:rPr>
            </w:pPr>
            <w:r>
              <w:rPr>
                <w:sz w:val="24"/>
                <w:szCs w:val="24"/>
              </w:rPr>
              <w:t>computer</w:t>
            </w:r>
            <w:r>
              <w:rPr>
                <w:spacing w:val="-7"/>
                <w:sz w:val="24"/>
                <w:szCs w:val="24"/>
              </w:rPr>
              <w:t xml:space="preserve"> </w:t>
            </w:r>
            <w:r>
              <w:rPr>
                <w:sz w:val="24"/>
                <w:szCs w:val="24"/>
              </w:rPr>
              <w:t>de</w:t>
            </w:r>
            <w:r>
              <w:rPr>
                <w:spacing w:val="-5"/>
                <w:sz w:val="24"/>
                <w:szCs w:val="24"/>
              </w:rPr>
              <w:t xml:space="preserve"> </w:t>
            </w:r>
            <w:r>
              <w:rPr>
                <w:spacing w:val="-4"/>
                <w:sz w:val="24"/>
                <w:szCs w:val="24"/>
              </w:rPr>
              <w:t>bord;</w:t>
            </w:r>
          </w:p>
          <w:p>
            <w:pPr>
              <w:pStyle w:val="TableParagraph"/>
              <w:numPr>
                <w:ilvl w:val="0"/>
                <w:numId w:val="9"/>
              </w:numPr>
              <w:tabs>
                <w:tab w:val="clear" w:pos="709"/>
                <w:tab w:val="left" w:pos="807" w:leader="none"/>
              </w:tabs>
              <w:bidi w:val="0"/>
              <w:spacing w:lineRule="exact" w:line="322" w:before="0" w:after="0"/>
              <w:ind w:hanging="162" w:start="269" w:end="0"/>
              <w:jc w:val="both"/>
              <w:rPr>
                <w:rFonts w:ascii="Times New Roman" w:hAnsi="Times New Roman"/>
                <w:sz w:val="24"/>
                <w:szCs w:val="24"/>
              </w:rPr>
            </w:pPr>
            <w:r>
              <w:rPr>
                <w:sz w:val="24"/>
                <w:szCs w:val="24"/>
              </w:rPr>
              <w:t>ecran</w:t>
            </w:r>
            <w:r>
              <w:rPr>
                <w:spacing w:val="-2"/>
                <w:sz w:val="24"/>
                <w:szCs w:val="24"/>
              </w:rPr>
              <w:t xml:space="preserve"> multimedia;</w:t>
            </w:r>
          </w:p>
          <w:p>
            <w:pPr>
              <w:pStyle w:val="TableParagraph"/>
              <w:numPr>
                <w:ilvl w:val="0"/>
                <w:numId w:val="9"/>
              </w:numPr>
              <w:tabs>
                <w:tab w:val="clear" w:pos="709"/>
                <w:tab w:val="left" w:pos="807" w:leader="none"/>
              </w:tabs>
              <w:bidi w:val="0"/>
              <w:spacing w:lineRule="auto" w:line="240" w:before="0" w:after="0"/>
              <w:ind w:hanging="162" w:start="269" w:end="0"/>
              <w:jc w:val="both"/>
              <w:rPr>
                <w:rFonts w:ascii="Times New Roman" w:hAnsi="Times New Roman"/>
                <w:sz w:val="24"/>
                <w:szCs w:val="24"/>
              </w:rPr>
            </w:pPr>
            <w:r>
              <w:rPr>
                <w:spacing w:val="-2"/>
                <w:sz w:val="24"/>
                <w:szCs w:val="24"/>
              </w:rPr>
              <w:t>Bluetooth;</w:t>
            </w:r>
          </w:p>
          <w:p>
            <w:pPr>
              <w:pStyle w:val="TableParagraph"/>
              <w:numPr>
                <w:ilvl w:val="0"/>
                <w:numId w:val="9"/>
              </w:numPr>
              <w:tabs>
                <w:tab w:val="clear" w:pos="709"/>
                <w:tab w:val="left" w:pos="483" w:leader="none"/>
              </w:tabs>
              <w:bidi w:val="0"/>
              <w:spacing w:lineRule="auto" w:line="240" w:before="2" w:after="0"/>
              <w:ind w:hanging="0" w:start="107" w:end="481"/>
              <w:jc w:val="both"/>
              <w:rPr>
                <w:rFonts w:ascii="Times New Roman" w:hAnsi="Times New Roman"/>
                <w:sz w:val="24"/>
                <w:szCs w:val="24"/>
              </w:rPr>
            </w:pPr>
            <w:r>
              <w:rPr>
                <w:sz w:val="24"/>
                <w:szCs w:val="24"/>
              </w:rPr>
              <w:t>minimum</w:t>
            </w:r>
            <w:r>
              <w:rPr>
                <w:spacing w:val="-18"/>
                <w:sz w:val="24"/>
                <w:szCs w:val="24"/>
              </w:rPr>
              <w:t xml:space="preserve"> </w:t>
            </w:r>
            <w:r>
              <w:rPr>
                <w:sz w:val="24"/>
                <w:szCs w:val="24"/>
              </w:rPr>
              <w:t>2</w:t>
            </w:r>
            <w:r>
              <w:rPr>
                <w:spacing w:val="-17"/>
                <w:sz w:val="24"/>
                <w:szCs w:val="24"/>
              </w:rPr>
              <w:t xml:space="preserve"> </w:t>
            </w:r>
            <w:r>
              <w:rPr>
                <w:sz w:val="24"/>
                <w:szCs w:val="24"/>
              </w:rPr>
              <w:t xml:space="preserve">porturi </w:t>
            </w:r>
            <w:r>
              <w:rPr>
                <w:spacing w:val="-4"/>
                <w:sz w:val="24"/>
                <w:szCs w:val="24"/>
              </w:rPr>
              <w:t>USB-C;</w:t>
            </w:r>
          </w:p>
          <w:p>
            <w:pPr>
              <w:pStyle w:val="TableParagraph"/>
              <w:numPr>
                <w:ilvl w:val="0"/>
                <w:numId w:val="9"/>
              </w:numPr>
              <w:tabs>
                <w:tab w:val="clear" w:pos="709"/>
                <w:tab w:val="left" w:pos="807" w:leader="none"/>
              </w:tabs>
              <w:bidi w:val="0"/>
              <w:spacing w:lineRule="exact" w:line="321" w:before="0" w:after="0"/>
              <w:ind w:hanging="162" w:start="269" w:end="0"/>
              <w:jc w:val="both"/>
              <w:rPr>
                <w:rFonts w:ascii="Times New Roman" w:hAnsi="Times New Roman"/>
                <w:sz w:val="24"/>
                <w:szCs w:val="24"/>
              </w:rPr>
            </w:pPr>
            <w:r>
              <w:rPr>
                <w:sz w:val="24"/>
                <w:szCs w:val="24"/>
              </w:rPr>
              <w:t>Android</w:t>
            </w:r>
            <w:r>
              <w:rPr>
                <w:spacing w:val="-9"/>
                <w:sz w:val="24"/>
                <w:szCs w:val="24"/>
              </w:rPr>
              <w:t xml:space="preserve"> </w:t>
            </w:r>
            <w:r>
              <w:rPr>
                <w:sz w:val="24"/>
                <w:szCs w:val="24"/>
              </w:rPr>
              <w:t>Auto</w:t>
            </w:r>
            <w:r>
              <w:rPr>
                <w:spacing w:val="-4"/>
                <w:sz w:val="24"/>
                <w:szCs w:val="24"/>
              </w:rPr>
              <w:t xml:space="preserve"> </w:t>
            </w:r>
            <w:r>
              <w:rPr>
                <w:spacing w:val="-2"/>
                <w:sz w:val="24"/>
                <w:szCs w:val="24"/>
              </w:rPr>
              <w:t>și/sau</w:t>
            </w:r>
          </w:p>
          <w:p>
            <w:pPr>
              <w:pStyle w:val="TableParagraph"/>
              <w:bidi w:val="0"/>
              <w:spacing w:lineRule="exact" w:line="301"/>
              <w:jc w:val="both"/>
              <w:rPr>
                <w:rFonts w:ascii="Times New Roman" w:hAnsi="Times New Roman"/>
                <w:sz w:val="24"/>
                <w:szCs w:val="24"/>
              </w:rPr>
            </w:pPr>
            <w:r>
              <w:rPr>
                <w:sz w:val="24"/>
                <w:szCs w:val="24"/>
              </w:rPr>
              <w:t>Apple</w:t>
            </w:r>
            <w:r>
              <w:rPr>
                <w:spacing w:val="-4"/>
                <w:sz w:val="24"/>
                <w:szCs w:val="24"/>
              </w:rPr>
              <w:t xml:space="preserve"> </w:t>
            </w:r>
            <w:r>
              <w:rPr>
                <w:spacing w:val="-2"/>
                <w:sz w:val="24"/>
                <w:szCs w:val="24"/>
              </w:rPr>
              <w:t>CarPlay;</w:t>
            </w:r>
          </w:p>
        </w:tc>
        <w:tc>
          <w:tcPr>
            <w:tcW w:w="265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4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93"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bl>
    <w:p>
      <w:pPr>
        <w:sectPr>
          <w:type w:val="continuous"/>
          <w:pgSz w:w="11906" w:h="16838"/>
          <w:pgMar w:left="840" w:right="842" w:gutter="0" w:header="0" w:top="567" w:footer="0" w:bottom="567"/>
          <w:formProt w:val="false"/>
          <w:textDirection w:val="lrTb"/>
          <w:docGrid w:type="default" w:linePitch="100" w:charSpace="0"/>
        </w:sectPr>
      </w:pPr>
    </w:p>
    <w:tbl>
      <w:tblPr>
        <w:tblW w:w="10032" w:type="dxa"/>
        <w:jc w:val="start"/>
        <w:tblInd w:w="57" w:type="dxa"/>
        <w:tblLayout w:type="fixed"/>
        <w:tblCellMar>
          <w:top w:w="0" w:type="dxa"/>
          <w:start w:w="5" w:type="dxa"/>
          <w:bottom w:w="0" w:type="dxa"/>
          <w:end w:w="5" w:type="dxa"/>
        </w:tblCellMar>
        <w:tblLook w:val="01e0"/>
      </w:tblPr>
      <w:tblGrid>
        <w:gridCol w:w="732"/>
        <w:gridCol w:w="2496"/>
        <w:gridCol w:w="2665"/>
        <w:gridCol w:w="2039"/>
        <w:gridCol w:w="2100"/>
      </w:tblGrid>
      <w:tr>
        <w:trPr>
          <w:trHeight w:val="3220" w:hRule="atLeast"/>
        </w:trPr>
        <w:tc>
          <w:tcPr>
            <w:tcW w:w="732"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496" w:type="dxa"/>
            <w:tcBorders>
              <w:top w:val="single" w:sz="4" w:space="0" w:color="000000"/>
              <w:start w:val="single" w:sz="4" w:space="0" w:color="000000"/>
              <w:bottom w:val="single" w:sz="4" w:space="0" w:color="000000"/>
              <w:end w:val="single" w:sz="4" w:space="0" w:color="000000"/>
            </w:tcBorders>
          </w:tcPr>
          <w:p>
            <w:pPr>
              <w:pStyle w:val="TableParagraph"/>
              <w:numPr>
                <w:ilvl w:val="0"/>
                <w:numId w:val="10"/>
              </w:numPr>
              <w:tabs>
                <w:tab w:val="clear" w:pos="709"/>
                <w:tab w:val="left" w:pos="807" w:leader="none"/>
              </w:tabs>
              <w:bidi w:val="0"/>
              <w:spacing w:lineRule="exact" w:line="322" w:before="2" w:after="0"/>
              <w:ind w:hanging="162" w:start="269" w:end="0"/>
              <w:jc w:val="both"/>
              <w:rPr>
                <w:rFonts w:ascii="Times New Roman" w:hAnsi="Times New Roman"/>
                <w:sz w:val="24"/>
                <w:szCs w:val="24"/>
              </w:rPr>
            </w:pPr>
            <w:r>
              <w:rPr>
                <w:sz w:val="24"/>
                <w:szCs w:val="24"/>
              </w:rPr>
              <w:t>cameră</w:t>
            </w:r>
            <w:r>
              <w:rPr>
                <w:spacing w:val="-6"/>
                <w:sz w:val="24"/>
                <w:szCs w:val="24"/>
              </w:rPr>
              <w:t xml:space="preserve"> </w:t>
            </w:r>
            <w:r>
              <w:rPr>
                <w:sz w:val="24"/>
                <w:szCs w:val="24"/>
              </w:rPr>
              <w:t>video</w:t>
            </w:r>
            <w:r>
              <w:rPr>
                <w:spacing w:val="-1"/>
                <w:sz w:val="24"/>
                <w:szCs w:val="24"/>
              </w:rPr>
              <w:t xml:space="preserve"> </w:t>
            </w:r>
            <w:r>
              <w:rPr>
                <w:spacing w:val="-2"/>
                <w:sz w:val="24"/>
                <w:szCs w:val="24"/>
              </w:rPr>
              <w:t>pentru</w:t>
            </w:r>
          </w:p>
          <w:p>
            <w:pPr>
              <w:pStyle w:val="TableParagraph"/>
              <w:bidi w:val="0"/>
              <w:jc w:val="both"/>
              <w:rPr>
                <w:rFonts w:ascii="Times New Roman" w:hAnsi="Times New Roman"/>
                <w:sz w:val="24"/>
                <w:szCs w:val="24"/>
              </w:rPr>
            </w:pPr>
            <w:r>
              <w:rPr>
                <w:sz w:val="24"/>
                <w:szCs w:val="24"/>
              </w:rPr>
              <w:t>mersul</w:t>
            </w:r>
            <w:r>
              <w:rPr>
                <w:spacing w:val="-7"/>
                <w:sz w:val="24"/>
                <w:szCs w:val="24"/>
              </w:rPr>
              <w:t xml:space="preserve"> </w:t>
            </w:r>
            <w:r>
              <w:rPr>
                <w:spacing w:val="-2"/>
                <w:sz w:val="24"/>
                <w:szCs w:val="24"/>
              </w:rPr>
              <w:t>înapoi;</w:t>
            </w:r>
          </w:p>
          <w:p>
            <w:pPr>
              <w:pStyle w:val="TableParagraph"/>
              <w:numPr>
                <w:ilvl w:val="0"/>
                <w:numId w:val="10"/>
              </w:numPr>
              <w:tabs>
                <w:tab w:val="clear" w:pos="709"/>
                <w:tab w:val="left" w:pos="483" w:leader="none"/>
              </w:tabs>
              <w:bidi w:val="0"/>
              <w:spacing w:lineRule="auto" w:line="240" w:before="0" w:after="0"/>
              <w:ind w:hanging="0" w:start="107" w:end="573"/>
              <w:jc w:val="both"/>
              <w:rPr>
                <w:rFonts w:ascii="Times New Roman" w:hAnsi="Times New Roman"/>
                <w:sz w:val="24"/>
                <w:szCs w:val="24"/>
              </w:rPr>
            </w:pPr>
            <w:r>
              <w:rPr>
                <w:sz w:val="24"/>
                <w:szCs w:val="24"/>
              </w:rPr>
              <w:t>senzori</w:t>
            </w:r>
            <w:r>
              <w:rPr>
                <w:spacing w:val="-18"/>
                <w:sz w:val="24"/>
                <w:szCs w:val="24"/>
              </w:rPr>
              <w:t xml:space="preserve"> </w:t>
            </w:r>
            <w:r>
              <w:rPr>
                <w:sz w:val="24"/>
                <w:szCs w:val="24"/>
              </w:rPr>
              <w:t>de</w:t>
            </w:r>
            <w:r>
              <w:rPr>
                <w:spacing w:val="-16"/>
                <w:sz w:val="24"/>
                <w:szCs w:val="24"/>
              </w:rPr>
              <w:t xml:space="preserve"> </w:t>
            </w:r>
            <w:r>
              <w:rPr>
                <w:sz w:val="24"/>
                <w:szCs w:val="24"/>
              </w:rPr>
              <w:t xml:space="preserve">parcare </w:t>
            </w:r>
            <w:r>
              <w:rPr>
                <w:spacing w:val="-2"/>
                <w:sz w:val="24"/>
                <w:szCs w:val="24"/>
              </w:rPr>
              <w:t>spate;</w:t>
            </w:r>
          </w:p>
          <w:p>
            <w:pPr>
              <w:pStyle w:val="TableParagraph"/>
              <w:numPr>
                <w:ilvl w:val="0"/>
                <w:numId w:val="10"/>
              </w:numPr>
              <w:tabs>
                <w:tab w:val="clear" w:pos="709"/>
                <w:tab w:val="left" w:pos="807" w:leader="none"/>
              </w:tabs>
              <w:bidi w:val="0"/>
              <w:spacing w:lineRule="exact" w:line="321" w:before="0" w:after="0"/>
              <w:ind w:hanging="162" w:start="269" w:end="0"/>
              <w:jc w:val="both"/>
              <w:rPr>
                <w:rFonts w:ascii="Times New Roman" w:hAnsi="Times New Roman"/>
                <w:sz w:val="24"/>
                <w:szCs w:val="24"/>
              </w:rPr>
            </w:pPr>
            <w:r>
              <w:rPr>
                <w:sz w:val="24"/>
                <w:szCs w:val="24"/>
              </w:rPr>
              <w:t>volan</w:t>
            </w:r>
            <w:r>
              <w:rPr>
                <w:spacing w:val="-4"/>
                <w:sz w:val="24"/>
                <w:szCs w:val="24"/>
              </w:rPr>
              <w:t xml:space="preserve"> </w:t>
            </w:r>
            <w:r>
              <w:rPr>
                <w:spacing w:val="-2"/>
                <w:sz w:val="24"/>
                <w:szCs w:val="24"/>
              </w:rPr>
              <w:t>reglabil;</w:t>
            </w:r>
          </w:p>
          <w:p>
            <w:pPr>
              <w:pStyle w:val="TableParagraph"/>
              <w:numPr>
                <w:ilvl w:val="0"/>
                <w:numId w:val="10"/>
              </w:numPr>
              <w:tabs>
                <w:tab w:val="clear" w:pos="709"/>
                <w:tab w:val="left" w:pos="807" w:leader="none"/>
              </w:tabs>
              <w:bidi w:val="0"/>
              <w:spacing w:lineRule="auto" w:line="240" w:before="0" w:after="0"/>
              <w:ind w:hanging="162" w:start="269" w:end="0"/>
              <w:jc w:val="both"/>
              <w:rPr>
                <w:rFonts w:ascii="Times New Roman" w:hAnsi="Times New Roman"/>
                <w:sz w:val="24"/>
                <w:szCs w:val="24"/>
              </w:rPr>
            </w:pPr>
            <w:r>
              <w:rPr>
                <w:sz w:val="24"/>
                <w:szCs w:val="24"/>
              </w:rPr>
              <w:t>sistem</w:t>
            </w:r>
            <w:r>
              <w:rPr>
                <w:spacing w:val="-4"/>
                <w:sz w:val="24"/>
                <w:szCs w:val="24"/>
              </w:rPr>
              <w:t xml:space="preserve"> </w:t>
            </w:r>
            <w:r>
              <w:rPr>
                <w:spacing w:val="-2"/>
                <w:sz w:val="24"/>
                <w:szCs w:val="24"/>
              </w:rPr>
              <w:t>audio;</w:t>
            </w:r>
          </w:p>
          <w:p>
            <w:pPr>
              <w:pStyle w:val="TableParagraph"/>
              <w:numPr>
                <w:ilvl w:val="0"/>
                <w:numId w:val="10"/>
              </w:numPr>
              <w:tabs>
                <w:tab w:val="clear" w:pos="709"/>
                <w:tab w:val="left" w:pos="483" w:leader="none"/>
              </w:tabs>
              <w:bidi w:val="0"/>
              <w:spacing w:lineRule="exact" w:line="322" w:before="0" w:after="0"/>
              <w:ind w:hanging="0" w:start="107" w:end="117"/>
              <w:jc w:val="both"/>
              <w:rPr>
                <w:rFonts w:ascii="Times New Roman" w:hAnsi="Times New Roman"/>
                <w:sz w:val="24"/>
                <w:szCs w:val="24"/>
              </w:rPr>
            </w:pPr>
            <w:r>
              <w:rPr>
                <w:sz w:val="24"/>
                <w:szCs w:val="24"/>
              </w:rPr>
              <w:t>navigație integrată</w:t>
            </w:r>
            <w:r>
              <w:rPr>
                <w:spacing w:val="40"/>
                <w:sz w:val="24"/>
                <w:szCs w:val="24"/>
              </w:rPr>
              <w:t xml:space="preserve"> </w:t>
            </w:r>
            <w:r>
              <w:rPr>
                <w:sz w:val="24"/>
                <w:szCs w:val="24"/>
              </w:rPr>
              <w:t>sau prin aplicație compatibilă</w:t>
            </w:r>
            <w:r>
              <w:rPr>
                <w:spacing w:val="-18"/>
                <w:sz w:val="24"/>
                <w:szCs w:val="24"/>
              </w:rPr>
              <w:t xml:space="preserve"> </w:t>
            </w:r>
            <w:r>
              <w:rPr>
                <w:sz w:val="24"/>
                <w:szCs w:val="24"/>
              </w:rPr>
              <w:t>cu</w:t>
            </w:r>
            <w:r>
              <w:rPr>
                <w:spacing w:val="-17"/>
                <w:sz w:val="24"/>
                <w:szCs w:val="24"/>
              </w:rPr>
              <w:t xml:space="preserve"> </w:t>
            </w:r>
            <w:r>
              <w:rPr>
                <w:sz w:val="24"/>
                <w:szCs w:val="24"/>
              </w:rPr>
              <w:t xml:space="preserve">sistemul </w:t>
            </w:r>
            <w:r>
              <w:rPr>
                <w:spacing w:val="-2"/>
                <w:sz w:val="24"/>
                <w:szCs w:val="24"/>
              </w:rPr>
              <w:t>multimedia.</w:t>
            </w:r>
          </w:p>
        </w:tc>
        <w:tc>
          <w:tcPr>
            <w:tcW w:w="266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39"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3" w:hRule="atLeast"/>
        </w:trPr>
        <w:tc>
          <w:tcPr>
            <w:tcW w:w="732"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4"/>
              <w:jc w:val="both"/>
              <w:rPr>
                <w:rFonts w:ascii="Times New Roman" w:hAnsi="Times New Roman"/>
                <w:sz w:val="24"/>
                <w:szCs w:val="24"/>
              </w:rPr>
            </w:pPr>
            <w:r>
              <w:rPr>
                <w:spacing w:val="-2"/>
                <w:sz w:val="24"/>
                <w:szCs w:val="24"/>
              </w:rPr>
              <w:t>VIII.</w:t>
            </w:r>
          </w:p>
        </w:tc>
        <w:tc>
          <w:tcPr>
            <w:tcW w:w="2496"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4"/>
              <w:jc w:val="both"/>
              <w:rPr>
                <w:rFonts w:ascii="Times New Roman" w:hAnsi="Times New Roman"/>
                <w:sz w:val="24"/>
                <w:szCs w:val="24"/>
              </w:rPr>
            </w:pPr>
            <w:r>
              <w:rPr>
                <w:spacing w:val="-2"/>
                <w:sz w:val="24"/>
                <w:szCs w:val="24"/>
              </w:rPr>
              <w:t>Garanții</w:t>
            </w:r>
          </w:p>
          <w:p>
            <w:pPr>
              <w:pStyle w:val="TableParagraph"/>
              <w:bidi w:val="0"/>
              <w:spacing w:lineRule="exact" w:line="304"/>
              <w:jc w:val="both"/>
              <w:rPr>
                <w:rFonts w:ascii="Times New Roman" w:hAnsi="Times New Roman"/>
                <w:sz w:val="24"/>
                <w:szCs w:val="24"/>
              </w:rPr>
            </w:pPr>
            <w:r>
              <w:rPr>
                <w:sz w:val="24"/>
                <w:szCs w:val="24"/>
              </w:rPr>
            </w:r>
          </w:p>
        </w:tc>
        <w:tc>
          <w:tcPr>
            <w:tcW w:w="266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39"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965" w:hRule="atLeast"/>
        </w:trPr>
        <w:tc>
          <w:tcPr>
            <w:tcW w:w="732"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5"/>
                <w:sz w:val="24"/>
                <w:szCs w:val="24"/>
              </w:rPr>
              <w:t>1.</w:t>
            </w:r>
          </w:p>
        </w:tc>
        <w:tc>
          <w:tcPr>
            <w:tcW w:w="2496"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22"/>
              <w:jc w:val="both"/>
              <w:rPr>
                <w:rFonts w:ascii="Times New Roman" w:hAnsi="Times New Roman"/>
                <w:sz w:val="24"/>
                <w:szCs w:val="24"/>
              </w:rPr>
            </w:pPr>
            <w:r>
              <w:rPr>
                <w:sz w:val="24"/>
                <w:szCs w:val="24"/>
              </w:rPr>
              <w:t>Garanție</w:t>
            </w:r>
            <w:r>
              <w:rPr>
                <w:spacing w:val="-4"/>
                <w:sz w:val="24"/>
                <w:szCs w:val="24"/>
              </w:rPr>
              <w:t xml:space="preserve"> </w:t>
            </w:r>
            <w:r>
              <w:rPr>
                <w:spacing w:val="-2"/>
                <w:sz w:val="24"/>
                <w:szCs w:val="24"/>
              </w:rPr>
              <w:t>minimă</w:t>
            </w:r>
          </w:p>
          <w:p>
            <w:pPr>
              <w:pStyle w:val="TableParagraph"/>
              <w:bidi w:val="0"/>
              <w:jc w:val="both"/>
              <w:rPr>
                <w:rFonts w:ascii="Times New Roman" w:hAnsi="Times New Roman"/>
                <w:sz w:val="24"/>
                <w:szCs w:val="24"/>
              </w:rPr>
            </w:pPr>
            <w:r>
              <w:rPr>
                <w:spacing w:val="-2"/>
                <w:sz w:val="24"/>
                <w:szCs w:val="24"/>
              </w:rPr>
              <w:t>autovehicul</w:t>
            </w:r>
          </w:p>
        </w:tc>
        <w:tc>
          <w:tcPr>
            <w:tcW w:w="2665"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z w:val="24"/>
                <w:szCs w:val="24"/>
              </w:rPr>
              <w:t>24</w:t>
            </w:r>
            <w:r>
              <w:rPr>
                <w:spacing w:val="40"/>
                <w:sz w:val="24"/>
                <w:szCs w:val="24"/>
              </w:rPr>
              <w:t xml:space="preserve"> </w:t>
            </w:r>
            <w:r>
              <w:rPr>
                <w:sz w:val="24"/>
                <w:szCs w:val="24"/>
              </w:rPr>
              <w:t>luni</w:t>
            </w:r>
            <w:r>
              <w:rPr>
                <w:spacing w:val="40"/>
                <w:sz w:val="24"/>
                <w:szCs w:val="24"/>
              </w:rPr>
              <w:t xml:space="preserve"> </w:t>
            </w:r>
            <w:r>
              <w:rPr>
                <w:sz w:val="24"/>
                <w:szCs w:val="24"/>
              </w:rPr>
              <w:t>sau</w:t>
            </w:r>
            <w:r>
              <w:rPr>
                <w:spacing w:val="40"/>
                <w:sz w:val="24"/>
                <w:szCs w:val="24"/>
              </w:rPr>
              <w:t xml:space="preserve"> </w:t>
            </w:r>
            <w:r>
              <w:rPr>
                <w:sz w:val="24"/>
                <w:szCs w:val="24"/>
              </w:rPr>
              <w:t>120.000 km,</w:t>
            </w:r>
            <w:r>
              <w:rPr>
                <w:spacing w:val="33"/>
                <w:sz w:val="24"/>
                <w:szCs w:val="24"/>
              </w:rPr>
              <w:t xml:space="preserve"> </w:t>
            </w:r>
            <w:r>
              <w:rPr>
                <w:sz w:val="24"/>
                <w:szCs w:val="24"/>
              </w:rPr>
              <w:t>oricare</w:t>
            </w:r>
            <w:r>
              <w:rPr>
                <w:spacing w:val="33"/>
                <w:sz w:val="24"/>
                <w:szCs w:val="24"/>
              </w:rPr>
              <w:t xml:space="preserve"> </w:t>
            </w:r>
            <w:r>
              <w:rPr>
                <w:spacing w:val="-2"/>
                <w:sz w:val="24"/>
                <w:szCs w:val="24"/>
              </w:rPr>
              <w:t>intervine</w:t>
            </w:r>
          </w:p>
          <w:p>
            <w:pPr>
              <w:pStyle w:val="TableParagraph"/>
              <w:bidi w:val="0"/>
              <w:spacing w:lineRule="exact" w:line="301"/>
              <w:jc w:val="both"/>
              <w:rPr>
                <w:rFonts w:ascii="Times New Roman" w:hAnsi="Times New Roman"/>
                <w:sz w:val="24"/>
                <w:szCs w:val="24"/>
              </w:rPr>
            </w:pPr>
            <w:r>
              <w:rPr>
                <w:spacing w:val="-2"/>
                <w:sz w:val="24"/>
                <w:szCs w:val="24"/>
              </w:rPr>
              <w:t>prima</w:t>
            </w:r>
          </w:p>
        </w:tc>
        <w:tc>
          <w:tcPr>
            <w:tcW w:w="2039"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727" w:hRule="atLeast"/>
        </w:trPr>
        <w:tc>
          <w:tcPr>
            <w:tcW w:w="732"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5"/>
                <w:sz w:val="24"/>
                <w:szCs w:val="24"/>
              </w:rPr>
              <w:t>2.</w:t>
            </w:r>
          </w:p>
        </w:tc>
        <w:tc>
          <w:tcPr>
            <w:tcW w:w="2496"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1652" w:leader="none"/>
                <w:tab w:val="left" w:pos="2873" w:leader="none"/>
              </w:tabs>
              <w:bidi w:val="0"/>
              <w:spacing w:lineRule="exact" w:line="322"/>
              <w:jc w:val="both"/>
              <w:rPr>
                <w:rFonts w:ascii="Times New Roman" w:hAnsi="Times New Roman"/>
                <w:sz w:val="24"/>
                <w:szCs w:val="24"/>
              </w:rPr>
            </w:pPr>
            <w:r>
              <w:rPr>
                <w:spacing w:val="-2"/>
                <w:sz w:val="24"/>
                <w:szCs w:val="24"/>
              </w:rPr>
              <w:t>Garanție</w:t>
            </w:r>
            <w:r>
              <w:rPr>
                <w:sz w:val="24"/>
                <w:szCs w:val="24"/>
              </w:rPr>
              <w:tab/>
            </w:r>
            <w:r>
              <w:rPr>
                <w:spacing w:val="-2"/>
                <w:sz w:val="24"/>
                <w:szCs w:val="24"/>
              </w:rPr>
              <w:t xml:space="preserve">minimă </w:t>
            </w:r>
            <w:r>
              <w:rPr>
                <w:spacing w:val="-10"/>
                <w:sz w:val="24"/>
                <w:szCs w:val="24"/>
              </w:rPr>
              <w:t>a</w:t>
            </w:r>
          </w:p>
          <w:p>
            <w:pPr>
              <w:pStyle w:val="TableParagraph"/>
              <w:bidi w:val="0"/>
              <w:jc w:val="both"/>
              <w:rPr>
                <w:rFonts w:ascii="Times New Roman" w:hAnsi="Times New Roman"/>
                <w:sz w:val="24"/>
                <w:szCs w:val="24"/>
              </w:rPr>
            </w:pPr>
            <w:r>
              <w:rPr>
                <w:sz w:val="24"/>
                <w:szCs w:val="24"/>
              </w:rPr>
              <w:t>pachetului</w:t>
            </w:r>
            <w:r>
              <w:rPr>
                <w:spacing w:val="-7"/>
                <w:sz w:val="24"/>
                <w:szCs w:val="24"/>
              </w:rPr>
              <w:t xml:space="preserve"> </w:t>
            </w:r>
            <w:r>
              <w:rPr>
                <w:sz w:val="24"/>
                <w:szCs w:val="24"/>
              </w:rPr>
              <w:t>de</w:t>
            </w:r>
            <w:r>
              <w:rPr>
                <w:spacing w:val="-5"/>
                <w:sz w:val="24"/>
                <w:szCs w:val="24"/>
              </w:rPr>
              <w:t xml:space="preserve"> </w:t>
            </w:r>
            <w:r>
              <w:rPr>
                <w:spacing w:val="-2"/>
                <w:sz w:val="24"/>
                <w:szCs w:val="24"/>
              </w:rPr>
              <w:t>baterii</w:t>
            </w:r>
          </w:p>
        </w:tc>
        <w:tc>
          <w:tcPr>
            <w:tcW w:w="2665"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1742" w:leader="none"/>
              </w:tabs>
              <w:bidi w:val="0"/>
              <w:ind w:start="107" w:end="95"/>
              <w:jc w:val="both"/>
              <w:rPr>
                <w:rFonts w:ascii="Times New Roman" w:hAnsi="Times New Roman"/>
                <w:sz w:val="24"/>
                <w:szCs w:val="24"/>
              </w:rPr>
            </w:pPr>
            <w:r>
              <w:rPr>
                <w:sz w:val="24"/>
                <w:szCs w:val="24"/>
              </w:rPr>
              <w:t>6</w:t>
            </w:r>
            <w:r>
              <w:rPr>
                <w:spacing w:val="-18"/>
                <w:sz w:val="24"/>
                <w:szCs w:val="24"/>
              </w:rPr>
              <w:t xml:space="preserve"> </w:t>
            </w:r>
            <w:r>
              <w:rPr>
                <w:sz w:val="24"/>
                <w:szCs w:val="24"/>
              </w:rPr>
              <w:t>ani</w:t>
            </w:r>
            <w:r>
              <w:rPr>
                <w:spacing w:val="-17"/>
                <w:sz w:val="24"/>
                <w:szCs w:val="24"/>
              </w:rPr>
              <w:t xml:space="preserve"> </w:t>
            </w:r>
            <w:r>
              <w:rPr>
                <w:sz w:val="24"/>
                <w:szCs w:val="24"/>
              </w:rPr>
              <w:t>sau</w:t>
            </w:r>
            <w:r>
              <w:rPr>
                <w:spacing w:val="-18"/>
                <w:sz w:val="24"/>
                <w:szCs w:val="24"/>
              </w:rPr>
              <w:t xml:space="preserve"> </w:t>
            </w:r>
            <w:r>
              <w:rPr>
                <w:sz w:val="24"/>
                <w:szCs w:val="24"/>
              </w:rPr>
              <w:t>150.000</w:t>
            </w:r>
            <w:r>
              <w:rPr>
                <w:spacing w:val="-17"/>
                <w:sz w:val="24"/>
                <w:szCs w:val="24"/>
              </w:rPr>
              <w:t xml:space="preserve"> </w:t>
            </w:r>
            <w:r>
              <w:rPr>
                <w:sz w:val="24"/>
                <w:szCs w:val="24"/>
              </w:rPr>
              <w:t xml:space="preserve">km, </w:t>
            </w:r>
            <w:r>
              <w:rPr>
                <w:spacing w:val="-2"/>
                <w:sz w:val="24"/>
                <w:szCs w:val="24"/>
              </w:rPr>
              <w:t>oricare intervine prima</w:t>
            </w:r>
          </w:p>
        </w:tc>
        <w:tc>
          <w:tcPr>
            <w:tcW w:w="2039"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642" w:hRule="atLeast"/>
        </w:trPr>
        <w:tc>
          <w:tcPr>
            <w:tcW w:w="732" w:type="dxa"/>
            <w:tcBorders>
              <w:top w:val="single" w:sz="4" w:space="0" w:color="000000"/>
              <w:start w:val="single" w:sz="4" w:space="0" w:color="000000"/>
              <w:bottom w:val="single" w:sz="4" w:space="0" w:color="000000"/>
              <w:end w:val="single" w:sz="4" w:space="0" w:color="000000"/>
            </w:tcBorders>
          </w:tcPr>
          <w:p>
            <w:pPr>
              <w:pStyle w:val="TableParagraph"/>
              <w:bidi w:val="0"/>
              <w:jc w:val="both"/>
              <w:rPr>
                <w:rFonts w:ascii="Times New Roman" w:hAnsi="Times New Roman"/>
                <w:sz w:val="24"/>
                <w:szCs w:val="24"/>
              </w:rPr>
            </w:pPr>
            <w:r>
              <w:rPr>
                <w:spacing w:val="-5"/>
                <w:sz w:val="24"/>
                <w:szCs w:val="24"/>
              </w:rPr>
              <w:t>IX.</w:t>
            </w:r>
          </w:p>
        </w:tc>
        <w:tc>
          <w:tcPr>
            <w:tcW w:w="2496" w:type="dxa"/>
            <w:tcBorders>
              <w:top w:val="single" w:sz="4" w:space="0" w:color="000000"/>
              <w:start w:val="single" w:sz="4" w:space="0" w:color="000000"/>
              <w:bottom w:val="single" w:sz="4" w:space="0" w:color="000000"/>
              <w:end w:val="single" w:sz="4" w:space="0" w:color="000000"/>
            </w:tcBorders>
          </w:tcPr>
          <w:p>
            <w:pPr>
              <w:pStyle w:val="TableParagraph"/>
              <w:tabs>
                <w:tab w:val="clear" w:pos="709"/>
                <w:tab w:val="left" w:pos="2533" w:leader="none"/>
              </w:tabs>
              <w:bidi w:val="0"/>
              <w:spacing w:lineRule="exact" w:line="322"/>
              <w:jc w:val="both"/>
              <w:rPr>
                <w:rFonts w:ascii="Times New Roman" w:hAnsi="Times New Roman"/>
                <w:sz w:val="24"/>
                <w:szCs w:val="24"/>
              </w:rPr>
            </w:pPr>
            <w:r>
              <w:rPr>
                <w:spacing w:val="-2"/>
                <w:sz w:val="24"/>
                <w:szCs w:val="24"/>
              </w:rPr>
              <w:t xml:space="preserve">Documente </w:t>
            </w:r>
            <w:r>
              <w:rPr>
                <w:spacing w:val="-4"/>
                <w:sz w:val="24"/>
                <w:szCs w:val="24"/>
              </w:rPr>
              <w:t>care</w:t>
            </w:r>
          </w:p>
          <w:p>
            <w:pPr>
              <w:pStyle w:val="TableParagraph"/>
              <w:bidi w:val="0"/>
              <w:spacing w:lineRule="exact" w:line="301"/>
              <w:jc w:val="both"/>
              <w:rPr>
                <w:rFonts w:ascii="Times New Roman" w:hAnsi="Times New Roman"/>
                <w:sz w:val="24"/>
                <w:szCs w:val="24"/>
              </w:rPr>
            </w:pPr>
            <w:r>
              <w:rPr>
                <w:sz w:val="24"/>
                <w:szCs w:val="24"/>
              </w:rPr>
              <w:t>însoțesc</w:t>
            </w:r>
            <w:r>
              <w:rPr>
                <w:spacing w:val="-10"/>
                <w:sz w:val="24"/>
                <w:szCs w:val="24"/>
              </w:rPr>
              <w:t xml:space="preserve"> </w:t>
            </w:r>
            <w:r>
              <w:rPr>
                <w:spacing w:val="-2"/>
                <w:sz w:val="24"/>
                <w:szCs w:val="24"/>
              </w:rPr>
              <w:t>oferta:</w:t>
            </w:r>
          </w:p>
          <w:p>
            <w:pPr>
              <w:pStyle w:val="TableParagraph"/>
              <w:bidi w:val="0"/>
              <w:spacing w:lineRule="exact" w:line="301"/>
              <w:jc w:val="both"/>
              <w:rPr>
                <w:rFonts w:ascii="Times New Roman" w:hAnsi="Times New Roman"/>
                <w:sz w:val="24"/>
                <w:szCs w:val="24"/>
              </w:rPr>
            </w:pPr>
            <w:r>
              <w:rPr>
                <w:sz w:val="24"/>
                <w:szCs w:val="24"/>
              </w:rPr>
            </w:r>
          </w:p>
          <w:p>
            <w:pPr>
              <w:pStyle w:val="TableParagraph"/>
              <w:bidi w:val="0"/>
              <w:spacing w:lineRule="exact" w:line="301"/>
              <w:jc w:val="both"/>
              <w:rPr>
                <w:rFonts w:ascii="Times New Roman" w:hAnsi="Times New Roman"/>
                <w:sz w:val="24"/>
                <w:szCs w:val="24"/>
              </w:rPr>
            </w:pPr>
            <w:r>
              <w:rPr>
                <w:sz w:val="24"/>
                <w:szCs w:val="24"/>
              </w:rPr>
            </w:r>
          </w:p>
        </w:tc>
        <w:tc>
          <w:tcPr>
            <w:tcW w:w="266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39"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323" w:hRule="atLeast"/>
        </w:trPr>
        <w:tc>
          <w:tcPr>
            <w:tcW w:w="732"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496" w:type="dxa"/>
            <w:tcBorders>
              <w:top w:val="single" w:sz="4" w:space="0" w:color="000000"/>
              <w:start w:val="single" w:sz="4" w:space="0" w:color="000000"/>
              <w:bottom w:val="single" w:sz="4" w:space="0" w:color="000000"/>
              <w:end w:val="single" w:sz="4" w:space="0" w:color="000000"/>
            </w:tcBorders>
          </w:tcPr>
          <w:p>
            <w:pPr>
              <w:pStyle w:val="TableParagraph"/>
              <w:bidi w:val="0"/>
              <w:spacing w:lineRule="exact" w:line="304"/>
              <w:jc w:val="both"/>
              <w:rPr>
                <w:rFonts w:ascii="Times New Roman" w:hAnsi="Times New Roman"/>
                <w:sz w:val="24"/>
                <w:szCs w:val="24"/>
              </w:rPr>
            </w:pPr>
            <w:r>
              <w:rPr>
                <w:sz w:val="24"/>
                <w:szCs w:val="24"/>
              </w:rPr>
              <w:t>Ofertantul</w:t>
            </w:r>
            <w:r>
              <w:rPr>
                <w:spacing w:val="-4"/>
                <w:sz w:val="24"/>
                <w:szCs w:val="24"/>
              </w:rPr>
              <w:t xml:space="preserve"> </w:t>
            </w:r>
            <w:r>
              <w:rPr>
                <w:sz w:val="24"/>
                <w:szCs w:val="24"/>
              </w:rPr>
              <w:t>va</w:t>
            </w:r>
            <w:r>
              <w:rPr>
                <w:spacing w:val="-6"/>
                <w:sz w:val="24"/>
                <w:szCs w:val="24"/>
              </w:rPr>
              <w:t xml:space="preserve"> </w:t>
            </w:r>
            <w:r>
              <w:rPr>
                <w:spacing w:val="-2"/>
                <w:sz w:val="24"/>
                <w:szCs w:val="24"/>
              </w:rPr>
              <w:t>prezenta:</w:t>
            </w:r>
          </w:p>
          <w:p>
            <w:pPr>
              <w:pStyle w:val="TableParagraph"/>
              <w:bidi w:val="0"/>
              <w:spacing w:lineRule="exact" w:line="304"/>
              <w:jc w:val="both"/>
              <w:rPr>
                <w:rFonts w:ascii="Times New Roman" w:hAnsi="Times New Roman"/>
                <w:sz w:val="24"/>
                <w:szCs w:val="24"/>
              </w:rPr>
            </w:pPr>
            <w:r>
              <w:rPr>
                <w:sz w:val="24"/>
                <w:szCs w:val="24"/>
              </w:rPr>
            </w:r>
          </w:p>
        </w:tc>
        <w:tc>
          <w:tcPr>
            <w:tcW w:w="266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39"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r>
        <w:trPr>
          <w:trHeight w:val="8050" w:hRule="atLeast"/>
        </w:trPr>
        <w:tc>
          <w:tcPr>
            <w:tcW w:w="732"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496" w:type="dxa"/>
            <w:tcBorders>
              <w:top w:val="single" w:sz="4" w:space="0" w:color="000000"/>
              <w:start w:val="single" w:sz="4" w:space="0" w:color="000000"/>
              <w:bottom w:val="single" w:sz="4" w:space="0" w:color="000000"/>
              <w:end w:val="single" w:sz="4" w:space="0" w:color="000000"/>
            </w:tcBorders>
          </w:tcPr>
          <w:p>
            <w:pPr>
              <w:pStyle w:val="TableParagraph"/>
              <w:numPr>
                <w:ilvl w:val="0"/>
                <w:numId w:val="11"/>
              </w:numPr>
              <w:tabs>
                <w:tab w:val="clear" w:pos="709"/>
                <w:tab w:val="left" w:pos="807" w:leader="none"/>
              </w:tabs>
              <w:bidi w:val="0"/>
              <w:spacing w:lineRule="exact" w:line="322" w:before="0" w:after="0"/>
              <w:ind w:hanging="162" w:start="269" w:end="0"/>
              <w:jc w:val="both"/>
              <w:rPr>
                <w:rFonts w:ascii="Times New Roman" w:hAnsi="Times New Roman"/>
                <w:sz w:val="24"/>
                <w:szCs w:val="24"/>
              </w:rPr>
            </w:pPr>
            <w:r>
              <w:rPr>
                <w:sz w:val="24"/>
                <w:szCs w:val="24"/>
              </w:rPr>
              <w:t>fișa</w:t>
            </w:r>
            <w:r>
              <w:rPr>
                <w:spacing w:val="-4"/>
                <w:sz w:val="24"/>
                <w:szCs w:val="24"/>
              </w:rPr>
              <w:t xml:space="preserve"> </w:t>
            </w:r>
            <w:r>
              <w:rPr>
                <w:sz w:val="24"/>
                <w:szCs w:val="24"/>
              </w:rPr>
              <w:t>tehnică</w:t>
            </w:r>
            <w:r>
              <w:rPr>
                <w:spacing w:val="-5"/>
                <w:sz w:val="24"/>
                <w:szCs w:val="24"/>
              </w:rPr>
              <w:t xml:space="preserve"> </w:t>
            </w:r>
            <w:r>
              <w:rPr>
                <w:spacing w:val="-10"/>
                <w:sz w:val="24"/>
                <w:szCs w:val="24"/>
              </w:rPr>
              <w:t>a</w:t>
            </w:r>
          </w:p>
          <w:p>
            <w:pPr>
              <w:pStyle w:val="TableParagraph"/>
              <w:bidi w:val="0"/>
              <w:spacing w:lineRule="exact" w:line="322"/>
              <w:jc w:val="both"/>
              <w:rPr>
                <w:rFonts w:ascii="Times New Roman" w:hAnsi="Times New Roman"/>
                <w:sz w:val="24"/>
                <w:szCs w:val="24"/>
              </w:rPr>
            </w:pPr>
            <w:r>
              <w:rPr>
                <w:spacing w:val="-2"/>
                <w:sz w:val="24"/>
                <w:szCs w:val="24"/>
              </w:rPr>
              <w:t>vehiculului;</w:t>
            </w:r>
          </w:p>
          <w:p>
            <w:pPr>
              <w:pStyle w:val="TableParagraph"/>
              <w:numPr>
                <w:ilvl w:val="0"/>
                <w:numId w:val="11"/>
              </w:numPr>
              <w:tabs>
                <w:tab w:val="clear" w:pos="709"/>
                <w:tab w:val="left" w:pos="483" w:leader="none"/>
              </w:tabs>
              <w:bidi w:val="0"/>
              <w:spacing w:lineRule="auto" w:line="240" w:before="0" w:after="0"/>
              <w:ind w:hanging="0" w:start="107" w:end="343"/>
              <w:jc w:val="both"/>
              <w:rPr>
                <w:rFonts w:ascii="Times New Roman" w:hAnsi="Times New Roman"/>
                <w:sz w:val="24"/>
                <w:szCs w:val="24"/>
              </w:rPr>
            </w:pPr>
            <w:r>
              <w:rPr>
                <w:sz w:val="24"/>
                <w:szCs w:val="24"/>
              </w:rPr>
              <w:t>catalog</w:t>
            </w:r>
            <w:r>
              <w:rPr>
                <w:spacing w:val="-18"/>
                <w:sz w:val="24"/>
                <w:szCs w:val="24"/>
              </w:rPr>
              <w:t xml:space="preserve"> </w:t>
            </w:r>
            <w:r>
              <w:rPr>
                <w:sz w:val="24"/>
                <w:szCs w:val="24"/>
              </w:rPr>
              <w:t>sau</w:t>
            </w:r>
            <w:r>
              <w:rPr>
                <w:spacing w:val="-17"/>
                <w:sz w:val="24"/>
                <w:szCs w:val="24"/>
              </w:rPr>
              <w:t xml:space="preserve"> </w:t>
            </w:r>
            <w:r>
              <w:rPr>
                <w:sz w:val="24"/>
                <w:szCs w:val="24"/>
              </w:rPr>
              <w:t xml:space="preserve">prospect oficial al </w:t>
            </w:r>
            <w:r>
              <w:rPr>
                <w:spacing w:val="-2"/>
                <w:sz w:val="24"/>
                <w:szCs w:val="24"/>
              </w:rPr>
              <w:t>producătorului;</w:t>
            </w:r>
          </w:p>
          <w:p>
            <w:pPr>
              <w:pStyle w:val="TableParagraph"/>
              <w:numPr>
                <w:ilvl w:val="0"/>
                <w:numId w:val="11"/>
              </w:numPr>
              <w:tabs>
                <w:tab w:val="clear" w:pos="709"/>
                <w:tab w:val="left" w:pos="483" w:leader="none"/>
              </w:tabs>
              <w:bidi w:val="0"/>
              <w:spacing w:lineRule="auto" w:line="240" w:before="1" w:after="0"/>
              <w:ind w:hanging="0" w:start="107" w:end="138"/>
              <w:jc w:val="both"/>
              <w:rPr>
                <w:rFonts w:ascii="Times New Roman" w:hAnsi="Times New Roman"/>
                <w:sz w:val="24"/>
                <w:szCs w:val="24"/>
              </w:rPr>
            </w:pPr>
            <w:r>
              <w:rPr>
                <w:sz w:val="24"/>
                <w:szCs w:val="24"/>
              </w:rPr>
              <w:t>documente</w:t>
            </w:r>
            <w:r>
              <w:rPr>
                <w:spacing w:val="-18"/>
                <w:sz w:val="24"/>
                <w:szCs w:val="24"/>
              </w:rPr>
              <w:t xml:space="preserve"> </w:t>
            </w:r>
            <w:r>
              <w:rPr>
                <w:sz w:val="24"/>
                <w:szCs w:val="24"/>
              </w:rPr>
              <w:t>care</w:t>
            </w:r>
            <w:r>
              <w:rPr>
                <w:spacing w:val="-17"/>
                <w:sz w:val="24"/>
                <w:szCs w:val="24"/>
              </w:rPr>
              <w:t xml:space="preserve"> </w:t>
            </w:r>
            <w:r>
              <w:rPr>
                <w:sz w:val="24"/>
                <w:szCs w:val="24"/>
              </w:rPr>
              <w:t xml:space="preserve">atestă </w:t>
            </w:r>
            <w:r>
              <w:rPr>
                <w:spacing w:val="-2"/>
                <w:sz w:val="24"/>
                <w:szCs w:val="24"/>
              </w:rPr>
              <w:t xml:space="preserve">validarea producătorului/ </w:t>
            </w:r>
            <w:r>
              <w:rPr>
                <w:sz w:val="24"/>
                <w:szCs w:val="24"/>
              </w:rPr>
              <w:t>dealerului în cadrul Programului AFM, conform Ghidului de finanțare aplicabil;</w:t>
            </w:r>
          </w:p>
          <w:p>
            <w:pPr>
              <w:pStyle w:val="TableParagraph"/>
              <w:numPr>
                <w:ilvl w:val="0"/>
                <w:numId w:val="11"/>
              </w:numPr>
              <w:tabs>
                <w:tab w:val="clear" w:pos="709"/>
                <w:tab w:val="left" w:pos="483" w:leader="none"/>
              </w:tabs>
              <w:bidi w:val="0"/>
              <w:spacing w:lineRule="auto" w:line="240" w:before="0" w:after="0"/>
              <w:ind w:hanging="0" w:start="107" w:end="193"/>
              <w:jc w:val="both"/>
              <w:rPr>
                <w:rFonts w:ascii="Times New Roman" w:hAnsi="Times New Roman"/>
                <w:sz w:val="24"/>
                <w:szCs w:val="24"/>
              </w:rPr>
            </w:pPr>
            <w:r>
              <w:rPr>
                <w:sz w:val="24"/>
                <w:szCs w:val="24"/>
              </w:rPr>
              <w:t>fișa de conformitate completată</w:t>
            </w:r>
            <w:r>
              <w:rPr>
                <w:spacing w:val="-18"/>
                <w:sz w:val="24"/>
                <w:szCs w:val="24"/>
              </w:rPr>
              <w:t xml:space="preserve"> </w:t>
            </w:r>
            <w:r>
              <w:rPr>
                <w:sz w:val="24"/>
                <w:szCs w:val="24"/>
              </w:rPr>
              <w:t>de</w:t>
            </w:r>
            <w:r>
              <w:rPr>
                <w:spacing w:val="-17"/>
                <w:sz w:val="24"/>
                <w:szCs w:val="24"/>
              </w:rPr>
              <w:t xml:space="preserve"> </w:t>
            </w:r>
            <w:r>
              <w:rPr>
                <w:sz w:val="24"/>
                <w:szCs w:val="24"/>
              </w:rPr>
              <w:t>ofertant;</w:t>
            </w:r>
          </w:p>
          <w:p>
            <w:pPr>
              <w:pStyle w:val="TableParagraph"/>
              <w:numPr>
                <w:ilvl w:val="0"/>
                <w:numId w:val="11"/>
              </w:numPr>
              <w:tabs>
                <w:tab w:val="clear" w:pos="709"/>
                <w:tab w:val="left" w:pos="483" w:leader="none"/>
              </w:tabs>
              <w:bidi w:val="0"/>
              <w:spacing w:lineRule="auto" w:line="240" w:before="0" w:after="0"/>
              <w:ind w:hanging="0" w:start="107" w:end="503"/>
              <w:jc w:val="both"/>
              <w:rPr>
                <w:rFonts w:ascii="Times New Roman" w:hAnsi="Times New Roman"/>
                <w:sz w:val="24"/>
                <w:szCs w:val="24"/>
              </w:rPr>
            </w:pPr>
            <w:r>
              <w:rPr>
                <w:sz w:val="24"/>
                <w:szCs w:val="24"/>
              </w:rPr>
              <w:t>certificat de omologare UE sau certificat de conformitate</w:t>
            </w:r>
            <w:r>
              <w:rPr>
                <w:spacing w:val="-18"/>
                <w:sz w:val="24"/>
                <w:szCs w:val="24"/>
              </w:rPr>
              <w:t xml:space="preserve"> </w:t>
            </w:r>
            <w:r>
              <w:rPr>
                <w:sz w:val="24"/>
                <w:szCs w:val="24"/>
              </w:rPr>
              <w:t>(CoC), după caz;</w:t>
            </w:r>
          </w:p>
          <w:p>
            <w:pPr>
              <w:pStyle w:val="TableParagraph"/>
              <w:numPr>
                <w:ilvl w:val="0"/>
                <w:numId w:val="11"/>
              </w:numPr>
              <w:tabs>
                <w:tab w:val="clear" w:pos="709"/>
                <w:tab w:val="left" w:pos="483" w:leader="none"/>
              </w:tabs>
              <w:bidi w:val="0"/>
              <w:spacing w:lineRule="exact" w:line="322" w:before="0" w:after="0"/>
              <w:ind w:hanging="0" w:start="107" w:end="132"/>
              <w:jc w:val="both"/>
              <w:rPr>
                <w:rFonts w:ascii="Times New Roman" w:hAnsi="Times New Roman"/>
                <w:sz w:val="24"/>
                <w:szCs w:val="24"/>
              </w:rPr>
            </w:pPr>
            <w:r>
              <w:rPr>
                <w:sz w:val="24"/>
                <w:szCs w:val="24"/>
              </w:rPr>
              <w:t>Lista unităților</w:t>
            </w:r>
            <w:r>
              <w:rPr>
                <w:spacing w:val="40"/>
                <w:sz w:val="24"/>
                <w:szCs w:val="24"/>
              </w:rPr>
              <w:t xml:space="preserve"> </w:t>
            </w:r>
            <w:r>
              <w:rPr>
                <w:sz w:val="24"/>
                <w:szCs w:val="24"/>
              </w:rPr>
              <w:t>service agreate de producător</w:t>
            </w:r>
            <w:r>
              <w:rPr>
                <w:spacing w:val="-18"/>
                <w:sz w:val="24"/>
                <w:szCs w:val="24"/>
              </w:rPr>
              <w:t xml:space="preserve"> </w:t>
            </w:r>
            <w:r>
              <w:rPr>
                <w:sz w:val="24"/>
                <w:szCs w:val="24"/>
              </w:rPr>
              <w:t>și</w:t>
            </w:r>
            <w:r>
              <w:rPr>
                <w:spacing w:val="-17"/>
                <w:sz w:val="24"/>
                <w:szCs w:val="24"/>
              </w:rPr>
              <w:t xml:space="preserve"> </w:t>
            </w:r>
            <w:r>
              <w:rPr>
                <w:sz w:val="24"/>
                <w:szCs w:val="24"/>
              </w:rPr>
              <w:t>autorizate de RAR, disponibile pentru modelul ofertat, precum și localizarea</w:t>
            </w:r>
          </w:p>
        </w:tc>
        <w:tc>
          <w:tcPr>
            <w:tcW w:w="266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039"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bl>
    <w:p>
      <w:pPr>
        <w:sectPr>
          <w:type w:val="continuous"/>
          <w:pgSz w:w="11906" w:h="16838"/>
          <w:pgMar w:left="840" w:right="842" w:gutter="0" w:header="0" w:top="567" w:footer="0" w:bottom="567"/>
          <w:formProt w:val="false"/>
          <w:textDirection w:val="lrTb"/>
          <w:docGrid w:type="default" w:linePitch="100" w:charSpace="0"/>
        </w:sectPr>
      </w:pPr>
    </w:p>
    <w:tbl>
      <w:tblPr>
        <w:tblW w:w="10032" w:type="dxa"/>
        <w:jc w:val="start"/>
        <w:tblInd w:w="33" w:type="dxa"/>
        <w:tblLayout w:type="fixed"/>
        <w:tblCellMar>
          <w:top w:w="0" w:type="dxa"/>
          <w:start w:w="5" w:type="dxa"/>
          <w:bottom w:w="0" w:type="dxa"/>
          <w:end w:w="5" w:type="dxa"/>
        </w:tblCellMar>
        <w:tblLook w:val="01e0"/>
      </w:tblPr>
      <w:tblGrid>
        <w:gridCol w:w="788"/>
        <w:gridCol w:w="2440"/>
        <w:gridCol w:w="2725"/>
        <w:gridCol w:w="1979"/>
        <w:gridCol w:w="2100"/>
      </w:tblGrid>
      <w:tr>
        <w:trPr>
          <w:trHeight w:val="2610" w:hRule="atLeast"/>
        </w:trPr>
        <w:tc>
          <w:tcPr>
            <w:tcW w:w="788"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440" w:type="dxa"/>
            <w:tcBorders>
              <w:top w:val="single" w:sz="4" w:space="0" w:color="000000"/>
              <w:start w:val="single" w:sz="4" w:space="0" w:color="000000"/>
              <w:bottom w:val="single" w:sz="4" w:space="0" w:color="000000"/>
              <w:end w:val="single" w:sz="4" w:space="0" w:color="000000"/>
            </w:tcBorders>
          </w:tcPr>
          <w:p>
            <w:pPr>
              <w:pStyle w:val="TableParagraph"/>
              <w:bidi w:val="0"/>
              <w:spacing w:before="2" w:after="0"/>
              <w:ind w:start="107" w:end="71"/>
              <w:jc w:val="both"/>
              <w:rPr>
                <w:rFonts w:ascii="Times New Roman" w:hAnsi="Times New Roman"/>
                <w:sz w:val="24"/>
                <w:szCs w:val="24"/>
              </w:rPr>
            </w:pPr>
            <w:r>
              <w:rPr>
                <w:sz w:val="24"/>
                <w:szCs w:val="24"/>
              </w:rPr>
              <w:t>acestora</w:t>
            </w:r>
            <w:r>
              <w:rPr>
                <w:spacing w:val="-18"/>
                <w:sz w:val="24"/>
                <w:szCs w:val="24"/>
              </w:rPr>
              <w:t xml:space="preserve"> </w:t>
            </w:r>
            <w:r>
              <w:rPr>
                <w:sz w:val="24"/>
                <w:szCs w:val="24"/>
              </w:rPr>
              <w:t>pe</w:t>
            </w:r>
            <w:r>
              <w:rPr>
                <w:spacing w:val="-17"/>
                <w:sz w:val="24"/>
                <w:szCs w:val="24"/>
              </w:rPr>
              <w:t xml:space="preserve"> </w:t>
            </w:r>
            <w:r>
              <w:rPr>
                <w:sz w:val="24"/>
                <w:szCs w:val="24"/>
              </w:rPr>
              <w:t xml:space="preserve">teritoriul României, care va cuprinde datele de contact și de </w:t>
            </w:r>
            <w:r>
              <w:rPr>
                <w:spacing w:val="-2"/>
                <w:sz w:val="24"/>
                <w:szCs w:val="24"/>
              </w:rPr>
              <w:t>identificare;</w:t>
            </w:r>
          </w:p>
          <w:p>
            <w:pPr>
              <w:pStyle w:val="TableParagraph"/>
              <w:bidi w:val="0"/>
              <w:jc w:val="both"/>
              <w:rPr>
                <w:rFonts w:ascii="Times New Roman" w:hAnsi="Times New Roman"/>
                <w:sz w:val="24"/>
                <w:szCs w:val="24"/>
              </w:rPr>
            </w:pPr>
            <w:r>
              <w:rPr>
                <w:sz w:val="24"/>
                <w:szCs w:val="24"/>
              </w:rPr>
              <w:t>- declarație privind conformitatea cu cerințele</w:t>
            </w:r>
            <w:r>
              <w:rPr>
                <w:spacing w:val="-18"/>
                <w:sz w:val="24"/>
                <w:szCs w:val="24"/>
              </w:rPr>
              <w:t xml:space="preserve"> </w:t>
            </w:r>
            <w:r>
              <w:rPr>
                <w:sz w:val="24"/>
                <w:szCs w:val="24"/>
              </w:rPr>
              <w:t>caietului</w:t>
            </w:r>
            <w:r>
              <w:rPr>
                <w:spacing w:val="-17"/>
                <w:sz w:val="24"/>
                <w:szCs w:val="24"/>
              </w:rPr>
              <w:t xml:space="preserve"> </w:t>
            </w:r>
            <w:r>
              <w:rPr>
                <w:sz w:val="24"/>
                <w:szCs w:val="24"/>
              </w:rPr>
              <w:t>de</w:t>
            </w:r>
          </w:p>
          <w:p>
            <w:pPr>
              <w:pStyle w:val="TableParagraph"/>
              <w:bidi w:val="0"/>
              <w:spacing w:lineRule="exact" w:line="301"/>
              <w:jc w:val="both"/>
              <w:rPr>
                <w:rFonts w:ascii="Times New Roman" w:hAnsi="Times New Roman"/>
                <w:sz w:val="24"/>
                <w:szCs w:val="24"/>
              </w:rPr>
            </w:pPr>
            <w:r>
              <w:rPr>
                <w:spacing w:val="-2"/>
                <w:sz w:val="24"/>
                <w:szCs w:val="24"/>
              </w:rPr>
              <w:t>sarcini;</w:t>
            </w:r>
          </w:p>
        </w:tc>
        <w:tc>
          <w:tcPr>
            <w:tcW w:w="2725"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1979"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c>
          <w:tcPr>
            <w:tcW w:w="2100" w:type="dxa"/>
            <w:tcBorders>
              <w:top w:val="single" w:sz="4" w:space="0" w:color="000000"/>
              <w:start w:val="single" w:sz="4" w:space="0" w:color="000000"/>
              <w:bottom w:val="single" w:sz="4" w:space="0" w:color="000000"/>
              <w:end w:val="single" w:sz="4" w:space="0" w:color="000000"/>
            </w:tcBorders>
          </w:tcPr>
          <w:p>
            <w:pPr>
              <w:pStyle w:val="TableParagraph"/>
              <w:bidi w:val="0"/>
              <w:ind w:start="0" w:end="0"/>
              <w:jc w:val="both"/>
              <w:rPr>
                <w:rFonts w:ascii="Times New Roman" w:hAnsi="Times New Roman"/>
                <w:sz w:val="24"/>
                <w:szCs w:val="24"/>
              </w:rPr>
            </w:pPr>
            <w:r>
              <w:rPr>
                <w:sz w:val="24"/>
                <w:szCs w:val="24"/>
              </w:rPr>
            </w:r>
          </w:p>
        </w:tc>
      </w:tr>
    </w:tbl>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BodyText"/>
        <w:bidi w:val="0"/>
        <w:spacing w:before="14" w:after="0"/>
        <w:jc w:val="both"/>
        <w:rPr>
          <w:rFonts w:ascii="Times New Roman" w:hAnsi="Times New Roman"/>
          <w:sz w:val="24"/>
          <w:szCs w:val="24"/>
        </w:rPr>
      </w:pPr>
      <w:r>
        <w:rPr>
          <w:rFonts w:ascii="Times New Roman" w:hAnsi="Times New Roman"/>
          <w:sz w:val="24"/>
          <w:szCs w:val="24"/>
        </w:rPr>
      </w:r>
    </w:p>
    <w:p>
      <w:pPr>
        <w:pStyle w:val="Normal"/>
        <w:bidi w:val="0"/>
        <w:spacing w:before="0" w:after="0"/>
        <w:ind w:hanging="0" w:start="0" w:end="0"/>
        <w:jc w:val="both"/>
        <w:rPr>
          <w:rFonts w:ascii="Times New Roman" w:hAnsi="Times New Roman"/>
          <w:sz w:val="24"/>
          <w:szCs w:val="24"/>
        </w:rPr>
      </w:pPr>
      <w:r>
        <w:rPr>
          <w:rFonts w:ascii="Times New Roman" w:hAnsi="Times New Roman"/>
          <w:sz w:val="24"/>
          <w:szCs w:val="24"/>
        </w:rPr>
        <w:t>Demonstrarea</w:t>
      </w:r>
      <w:r>
        <w:rPr>
          <w:rFonts w:ascii="Times New Roman" w:hAnsi="Times New Roman"/>
          <w:spacing w:val="-10"/>
          <w:sz w:val="24"/>
          <w:szCs w:val="24"/>
        </w:rPr>
        <w:t xml:space="preserve"> </w:t>
      </w:r>
      <w:r>
        <w:rPr>
          <w:rFonts w:ascii="Times New Roman" w:hAnsi="Times New Roman"/>
          <w:spacing w:val="-2"/>
          <w:sz w:val="24"/>
          <w:szCs w:val="24"/>
        </w:rPr>
        <w:t>conformității</w:t>
      </w:r>
    </w:p>
    <w:p>
      <w:pPr>
        <w:pStyle w:val="Normal"/>
        <w:bidi w:val="0"/>
        <w:spacing w:before="2" w:after="0"/>
        <w:ind w:hanging="0" w:start="0" w:end="852"/>
        <w:jc w:val="both"/>
        <w:rPr>
          <w:rFonts w:ascii="Times New Roman" w:hAnsi="Times New Roman"/>
          <w:sz w:val="24"/>
          <w:szCs w:val="24"/>
        </w:rPr>
      </w:pPr>
      <w:r>
        <w:rPr>
          <w:rFonts w:ascii="Times New Roman" w:hAnsi="Times New Roman"/>
          <w:sz w:val="24"/>
          <w:szCs w:val="24"/>
        </w:rPr>
        <w:tab/>
        <w:t>Pentru fiecare caracteristică ofertată, ofertantul va indica documentul oficial al producătorului din care rezultă îndeplinirea cerinței (catalog, fișă tehnică, omologare, certificat de conformitate etc.).</w:t>
      </w:r>
    </w:p>
    <w:p>
      <w:pPr>
        <w:pStyle w:val="Normal"/>
        <w:bidi w:val="0"/>
        <w:spacing w:before="0" w:after="0"/>
        <w:ind w:hanging="0" w:start="0" w:end="857"/>
        <w:jc w:val="both"/>
        <w:rPr>
          <w:rFonts w:ascii="Times New Roman" w:hAnsi="Times New Roman"/>
          <w:sz w:val="24"/>
          <w:szCs w:val="24"/>
        </w:rPr>
      </w:pPr>
      <w:r>
        <w:rPr>
          <w:rFonts w:ascii="Times New Roman" w:hAnsi="Times New Roman"/>
          <w:sz w:val="24"/>
          <w:szCs w:val="24"/>
        </w:rPr>
        <w:tab/>
        <w:t>Caracteristicile tehnice care nu sunt susținute prin documente oficiale ale producătorului vor fi considerate nedemonstrate de către autoritatea contractantă.</w:t>
      </w:r>
    </w:p>
    <w:p>
      <w:pPr>
        <w:pStyle w:val="Normal"/>
        <w:bidi w:val="0"/>
        <w:spacing w:lineRule="auto" w:line="240" w:before="0" w:after="0"/>
        <w:ind w:hanging="0" w:start="0" w:end="857"/>
        <w:jc w:val="both"/>
        <w:rPr>
          <w:rFonts w:ascii="Times New Roman" w:hAnsi="Times New Roman"/>
          <w:sz w:val="24"/>
          <w:szCs w:val="24"/>
        </w:rPr>
      </w:pPr>
      <w:r>
        <w:rPr>
          <w:rFonts w:ascii="Times New Roman" w:hAnsi="Times New Roman"/>
          <w:sz w:val="24"/>
          <w:szCs w:val="24"/>
        </w:rPr>
        <w:tab/>
        <w:t>Autoritatea</w:t>
      </w:r>
      <w:r>
        <w:rPr>
          <w:rFonts w:ascii="Times New Roman" w:hAnsi="Times New Roman"/>
          <w:spacing w:val="-2"/>
          <w:sz w:val="24"/>
          <w:szCs w:val="24"/>
        </w:rPr>
        <w:t xml:space="preserve"> </w:t>
      </w:r>
      <w:r>
        <w:rPr>
          <w:rFonts w:ascii="Times New Roman" w:hAnsi="Times New Roman"/>
          <w:sz w:val="24"/>
          <w:szCs w:val="24"/>
        </w:rPr>
        <w:t>contractantă</w:t>
      </w:r>
      <w:r>
        <w:rPr>
          <w:rFonts w:ascii="Times New Roman" w:hAnsi="Times New Roman"/>
          <w:spacing w:val="-2"/>
          <w:sz w:val="24"/>
          <w:szCs w:val="24"/>
        </w:rPr>
        <w:t xml:space="preserve"> </w:t>
      </w:r>
      <w:r>
        <w:rPr>
          <w:rFonts w:ascii="Times New Roman" w:hAnsi="Times New Roman"/>
          <w:sz w:val="24"/>
          <w:szCs w:val="24"/>
        </w:rPr>
        <w:t>își rezervă</w:t>
      </w:r>
      <w:r>
        <w:rPr>
          <w:rFonts w:ascii="Times New Roman" w:hAnsi="Times New Roman"/>
          <w:spacing w:val="-2"/>
          <w:sz w:val="24"/>
          <w:szCs w:val="24"/>
        </w:rPr>
        <w:t xml:space="preserve"> </w:t>
      </w:r>
      <w:r>
        <w:rPr>
          <w:rFonts w:ascii="Times New Roman" w:hAnsi="Times New Roman"/>
          <w:sz w:val="24"/>
          <w:szCs w:val="24"/>
        </w:rPr>
        <w:t>dreptul de a</w:t>
      </w:r>
      <w:r>
        <w:rPr>
          <w:rFonts w:ascii="Times New Roman" w:hAnsi="Times New Roman"/>
          <w:spacing w:val="-2"/>
          <w:sz w:val="24"/>
          <w:szCs w:val="24"/>
        </w:rPr>
        <w:t xml:space="preserve"> </w:t>
      </w:r>
      <w:r>
        <w:rPr>
          <w:rFonts w:ascii="Times New Roman" w:hAnsi="Times New Roman"/>
          <w:sz w:val="24"/>
          <w:szCs w:val="24"/>
        </w:rPr>
        <w:t>solicita clarificări în</w:t>
      </w:r>
      <w:r>
        <w:rPr>
          <w:rFonts w:ascii="Times New Roman" w:hAnsi="Times New Roman"/>
          <w:spacing w:val="-1"/>
          <w:sz w:val="24"/>
          <w:szCs w:val="24"/>
        </w:rPr>
        <w:t xml:space="preserve"> </w:t>
      </w:r>
      <w:r>
        <w:rPr>
          <w:rFonts w:ascii="Times New Roman" w:hAnsi="Times New Roman"/>
          <w:sz w:val="24"/>
          <w:szCs w:val="24"/>
        </w:rPr>
        <w:t>cazul</w:t>
      </w:r>
      <w:r>
        <w:rPr>
          <w:rFonts w:ascii="Times New Roman" w:hAnsi="Times New Roman"/>
          <w:spacing w:val="-1"/>
          <w:sz w:val="24"/>
          <w:szCs w:val="24"/>
        </w:rPr>
        <w:t xml:space="preserve"> </w:t>
      </w:r>
      <w:r>
        <w:rPr>
          <w:rFonts w:ascii="Times New Roman" w:hAnsi="Times New Roman"/>
          <w:sz w:val="24"/>
          <w:szCs w:val="24"/>
        </w:rPr>
        <w:t xml:space="preserve">în care informațiile prezentate sunt incomplete sau insuficiente pentru demonstrarea </w:t>
      </w:r>
      <w:r>
        <w:rPr>
          <w:rFonts w:ascii="Times New Roman" w:hAnsi="Times New Roman"/>
          <w:spacing w:val="-2"/>
          <w:sz w:val="24"/>
          <w:szCs w:val="24"/>
        </w:rPr>
        <w:t>conformității.</w:t>
      </w:r>
    </w:p>
    <w:p>
      <w:pPr>
        <w:pStyle w:val="Normal"/>
        <w:tabs>
          <w:tab w:val="clear" w:pos="709"/>
          <w:tab w:val="left" w:pos="4007" w:leader="none"/>
          <w:tab w:val="left" w:pos="4785" w:leader="none"/>
          <w:tab w:val="left" w:pos="5626" w:leader="none"/>
        </w:tabs>
        <w:bidi w:val="0"/>
        <w:spacing w:before="321" w:after="0"/>
        <w:ind w:hanging="0" w:start="0" w:end="0"/>
        <w:jc w:val="both"/>
        <w:rPr>
          <w:rFonts w:ascii="Times New Roman" w:hAnsi="Times New Roman"/>
          <w:sz w:val="24"/>
          <w:szCs w:val="24"/>
        </w:rPr>
      </w:pPr>
      <w:r>
        <w:rPr>
          <w:rFonts w:ascii="Times New Roman" w:hAnsi="Times New Roman"/>
          <w:sz w:val="24"/>
          <w:szCs w:val="24"/>
        </w:rPr>
        <w:t xml:space="preserve">Data </w:t>
      </w:r>
    </w:p>
    <w:p>
      <w:pPr>
        <w:pStyle w:val="BodyText"/>
        <w:bidi w:val="0"/>
        <w:jc w:val="both"/>
        <w:rPr>
          <w:rFonts w:ascii="Times New Roman" w:hAnsi="Times New Roman"/>
          <w:sz w:val="24"/>
          <w:szCs w:val="24"/>
        </w:rPr>
      </w:pPr>
      <w:r>
        <w:rPr>
          <w:rFonts w:ascii="Times New Roman" w:hAnsi="Times New Roman"/>
          <w:sz w:val="24"/>
          <w:szCs w:val="24"/>
        </w:rPr>
      </w:r>
    </w:p>
    <w:p>
      <w:pPr>
        <w:pStyle w:val="BodyText"/>
        <w:bidi w:val="0"/>
        <w:jc w:val="both"/>
        <w:rPr>
          <w:rFonts w:ascii="Times New Roman" w:hAnsi="Times New Roman"/>
          <w:sz w:val="24"/>
          <w:szCs w:val="24"/>
        </w:rPr>
      </w:pPr>
      <w:r>
        <w:rPr>
          <w:rFonts w:ascii="Times New Roman" w:hAnsi="Times New Roman"/>
          <w:sz w:val="24"/>
          <w:szCs w:val="24"/>
        </w:rPr>
      </w:r>
    </w:p>
    <w:p>
      <w:pPr>
        <w:pStyle w:val="Normal"/>
        <w:bidi w:val="0"/>
        <w:spacing w:before="0" w:after="0"/>
        <w:ind w:hanging="0" w:start="536" w:end="4436"/>
        <w:jc w:val="both"/>
        <w:rPr>
          <w:rFonts w:ascii="Times New Roman" w:hAnsi="Times New Roman"/>
          <w:sz w:val="24"/>
          <w:szCs w:val="24"/>
        </w:rPr>
      </w:pPr>
      <w:r>
        <w:rPr>
          <w:rFonts w:ascii="Times New Roman" w:hAnsi="Times New Roman"/>
          <w:spacing w:val="-2"/>
          <w:sz w:val="24"/>
          <w:szCs w:val="24"/>
        </w:rPr>
        <w:t>...................................................................</w:t>
      </w:r>
      <w:r>
        <w:rPr>
          <w:rFonts w:ascii="Times New Roman" w:hAnsi="Times New Roman"/>
          <w:spacing w:val="-10"/>
          <w:sz w:val="24"/>
          <w:szCs w:val="24"/>
        </w:rPr>
        <w:t>.</w:t>
      </w:r>
      <w:r>
        <w:rPr>
          <w:rFonts w:ascii="Times New Roman" w:hAnsi="Times New Roman"/>
          <w:sz w:val="24"/>
          <w:szCs w:val="24"/>
        </w:rPr>
        <w:tab/>
      </w:r>
      <w:r>
        <w:rPr>
          <w:rFonts w:ascii="Times New Roman" w:hAnsi="Times New Roman"/>
          <w:spacing w:val="-10"/>
          <w:sz w:val="24"/>
          <w:szCs w:val="24"/>
        </w:rPr>
        <w:t>,</w:t>
      </w:r>
    </w:p>
    <w:p>
      <w:pPr>
        <w:pStyle w:val="Normal"/>
        <w:bidi w:val="0"/>
        <w:spacing w:before="0" w:after="0"/>
        <w:ind w:hanging="0" w:start="536" w:end="4431"/>
        <w:jc w:val="both"/>
        <w:rPr>
          <w:rFonts w:ascii="Times New Roman" w:hAnsi="Times New Roman"/>
          <w:sz w:val="24"/>
          <w:szCs w:val="24"/>
        </w:rPr>
      </w:pPr>
      <w:r>
        <w:rPr>
          <w:rFonts w:ascii="Times New Roman" w:hAnsi="Times New Roman"/>
          <w:i/>
          <w:sz w:val="24"/>
          <w:szCs w:val="24"/>
        </w:rPr>
        <w:t>(nume,</w:t>
      </w:r>
      <w:r>
        <w:rPr>
          <w:rFonts w:ascii="Times New Roman" w:hAnsi="Times New Roman"/>
          <w:i/>
          <w:spacing w:val="-7"/>
          <w:sz w:val="24"/>
          <w:szCs w:val="24"/>
        </w:rPr>
        <w:t xml:space="preserve"> </w:t>
      </w:r>
      <w:r>
        <w:rPr>
          <w:rFonts w:ascii="Times New Roman" w:hAnsi="Times New Roman"/>
          <w:i/>
          <w:sz w:val="24"/>
          <w:szCs w:val="24"/>
        </w:rPr>
        <w:t>prenume</w:t>
      </w:r>
      <w:r>
        <w:rPr>
          <w:rFonts w:ascii="Times New Roman" w:hAnsi="Times New Roman"/>
          <w:i/>
          <w:spacing w:val="-3"/>
          <w:sz w:val="24"/>
          <w:szCs w:val="24"/>
        </w:rPr>
        <w:t xml:space="preserve"> </w:t>
      </w:r>
      <w:r>
        <w:rPr>
          <w:rFonts w:ascii="Times New Roman" w:hAnsi="Times New Roman"/>
          <w:i/>
          <w:sz w:val="24"/>
          <w:szCs w:val="24"/>
        </w:rPr>
        <w:t>şi</w:t>
      </w:r>
      <w:r>
        <w:rPr>
          <w:rFonts w:ascii="Times New Roman" w:hAnsi="Times New Roman"/>
          <w:i/>
          <w:spacing w:val="-2"/>
          <w:sz w:val="24"/>
          <w:szCs w:val="24"/>
        </w:rPr>
        <w:t xml:space="preserve"> semnătură),</w:t>
      </w:r>
    </w:p>
    <w:p>
      <w:pPr>
        <w:pStyle w:val="Normal"/>
        <w:bidi w:val="0"/>
        <w:spacing w:before="321" w:after="0"/>
        <w:ind w:hanging="0" w:start="0" w:end="3892"/>
        <w:jc w:val="both"/>
        <w:rPr>
          <w:rFonts w:ascii="Times New Roman" w:hAnsi="Times New Roman"/>
          <w:sz w:val="24"/>
          <w:szCs w:val="24"/>
        </w:rPr>
      </w:pPr>
      <w:r>
        <w:rPr>
          <w:rFonts w:ascii="Times New Roman" w:hAnsi="Times New Roman"/>
          <w:i/>
          <w:spacing w:val="-4"/>
          <w:sz w:val="24"/>
          <w:szCs w:val="24"/>
        </w:rPr>
        <w:t>L.S.</w:t>
      </w:r>
    </w:p>
    <w:p>
      <w:pPr>
        <w:pStyle w:val="Normal"/>
        <w:bidi w:val="0"/>
        <w:spacing w:before="322" w:after="0"/>
        <w:ind w:hanging="0" w:start="536" w:end="4433"/>
        <w:jc w:val="both"/>
        <w:rPr>
          <w:rFonts w:ascii="Times New Roman" w:hAnsi="Times New Roman"/>
          <w:sz w:val="24"/>
          <w:szCs w:val="24"/>
        </w:rPr>
      </w:pPr>
      <w:r>
        <w:rPr>
          <w:rFonts w:ascii="Times New Roman" w:hAnsi="Times New Roman"/>
          <w:sz w:val="24"/>
          <w:szCs w:val="24"/>
        </w:rPr>
        <w:t>în</w:t>
      </w:r>
      <w:r>
        <w:rPr>
          <w:rFonts w:ascii="Times New Roman" w:hAnsi="Times New Roman"/>
          <w:spacing w:val="-2"/>
          <w:sz w:val="24"/>
          <w:szCs w:val="24"/>
        </w:rPr>
        <w:t xml:space="preserve"> </w:t>
      </w:r>
      <w:r>
        <w:rPr>
          <w:rFonts w:ascii="Times New Roman" w:hAnsi="Times New Roman"/>
          <w:sz w:val="24"/>
          <w:szCs w:val="24"/>
        </w:rPr>
        <w:t>calitate</w:t>
      </w:r>
      <w:r>
        <w:rPr>
          <w:rFonts w:ascii="Times New Roman" w:hAnsi="Times New Roman"/>
          <w:spacing w:val="-6"/>
          <w:sz w:val="24"/>
          <w:szCs w:val="24"/>
        </w:rPr>
        <w:t xml:space="preserve"> </w:t>
      </w:r>
      <w:r>
        <w:rPr>
          <w:rFonts w:ascii="Times New Roman" w:hAnsi="Times New Roman"/>
          <w:sz w:val="24"/>
          <w:szCs w:val="24"/>
        </w:rPr>
        <w:t>de</w:t>
      </w:r>
      <w:r>
        <w:rPr>
          <w:rFonts w:ascii="Times New Roman" w:hAnsi="Times New Roman"/>
          <w:spacing w:val="-2"/>
          <w:sz w:val="24"/>
          <w:szCs w:val="24"/>
        </w:rPr>
        <w:t xml:space="preserve"> ............................................</w:t>
      </w:r>
    </w:p>
    <w:p>
      <w:pPr>
        <w:pStyle w:val="Normal"/>
        <w:bidi w:val="0"/>
        <w:spacing w:lineRule="exact" w:line="322" w:before="2" w:after="0"/>
        <w:ind w:hanging="0" w:start="536" w:end="4434"/>
        <w:jc w:val="both"/>
        <w:rPr>
          <w:rFonts w:ascii="Times New Roman" w:hAnsi="Times New Roman"/>
          <w:sz w:val="24"/>
          <w:szCs w:val="24"/>
        </w:rPr>
      </w:pPr>
      <w:r>
        <w:rPr>
          <w:rFonts w:ascii="Times New Roman" w:hAnsi="Times New Roman"/>
          <w:sz w:val="24"/>
          <w:szCs w:val="24"/>
        </w:rPr>
        <w:t>legal</w:t>
      </w:r>
      <w:r>
        <w:rPr>
          <w:rFonts w:ascii="Times New Roman" w:hAnsi="Times New Roman"/>
          <w:spacing w:val="-4"/>
          <w:sz w:val="24"/>
          <w:szCs w:val="24"/>
        </w:rPr>
        <w:t xml:space="preserve"> </w:t>
      </w:r>
      <w:r>
        <w:rPr>
          <w:rFonts w:ascii="Times New Roman" w:hAnsi="Times New Roman"/>
          <w:sz w:val="24"/>
          <w:szCs w:val="24"/>
        </w:rPr>
        <w:t>autorizat</w:t>
      </w:r>
      <w:r>
        <w:rPr>
          <w:rFonts w:ascii="Times New Roman" w:hAnsi="Times New Roman"/>
          <w:spacing w:val="-4"/>
          <w:sz w:val="24"/>
          <w:szCs w:val="24"/>
        </w:rPr>
        <w:t xml:space="preserve"> </w:t>
      </w:r>
      <w:r>
        <w:rPr>
          <w:rFonts w:ascii="Times New Roman" w:hAnsi="Times New Roman"/>
          <w:sz w:val="24"/>
          <w:szCs w:val="24"/>
        </w:rPr>
        <w:t>să</w:t>
      </w:r>
      <w:r>
        <w:rPr>
          <w:rFonts w:ascii="Times New Roman" w:hAnsi="Times New Roman"/>
          <w:spacing w:val="-4"/>
          <w:sz w:val="24"/>
          <w:szCs w:val="24"/>
        </w:rPr>
        <w:t xml:space="preserve"> </w:t>
      </w:r>
      <w:r>
        <w:rPr>
          <w:rFonts w:ascii="Times New Roman" w:hAnsi="Times New Roman"/>
          <w:sz w:val="24"/>
          <w:szCs w:val="24"/>
        </w:rPr>
        <w:t>semnez</w:t>
      </w:r>
      <w:r>
        <w:rPr>
          <w:rFonts w:ascii="Times New Roman" w:hAnsi="Times New Roman"/>
          <w:spacing w:val="-7"/>
          <w:sz w:val="24"/>
          <w:szCs w:val="24"/>
        </w:rPr>
        <w:t xml:space="preserve"> </w:t>
      </w:r>
      <w:r>
        <w:rPr>
          <w:rFonts w:ascii="Times New Roman" w:hAnsi="Times New Roman"/>
          <w:sz w:val="24"/>
          <w:szCs w:val="24"/>
        </w:rPr>
        <w:t>oferta</w:t>
      </w:r>
      <w:r>
        <w:rPr>
          <w:rFonts w:ascii="Times New Roman" w:hAnsi="Times New Roman"/>
          <w:spacing w:val="-5"/>
          <w:sz w:val="24"/>
          <w:szCs w:val="24"/>
        </w:rPr>
        <w:t xml:space="preserve"> </w:t>
      </w:r>
      <w:r>
        <w:rPr>
          <w:rFonts w:ascii="Times New Roman" w:hAnsi="Times New Roman"/>
          <w:sz w:val="24"/>
          <w:szCs w:val="24"/>
        </w:rPr>
        <w:t>pentru</w:t>
      </w:r>
      <w:r>
        <w:rPr>
          <w:rFonts w:ascii="Times New Roman" w:hAnsi="Times New Roman"/>
          <w:spacing w:val="-3"/>
          <w:sz w:val="24"/>
          <w:szCs w:val="24"/>
        </w:rPr>
        <w:t xml:space="preserve"> </w:t>
      </w:r>
      <w:r>
        <w:rPr>
          <w:rFonts w:ascii="Times New Roman" w:hAnsi="Times New Roman"/>
          <w:spacing w:val="-5"/>
          <w:sz w:val="24"/>
          <w:szCs w:val="24"/>
        </w:rPr>
        <w:t xml:space="preserve">şi </w:t>
      </w:r>
      <w:r>
        <w:rPr>
          <w:rFonts w:ascii="Times New Roman" w:hAnsi="Times New Roman"/>
          <w:sz w:val="24"/>
          <w:szCs w:val="24"/>
        </w:rPr>
        <w:t>în</w:t>
      </w:r>
      <w:r>
        <w:rPr>
          <w:rFonts w:ascii="Times New Roman" w:hAnsi="Times New Roman"/>
          <w:spacing w:val="-5"/>
          <w:sz w:val="24"/>
          <w:szCs w:val="24"/>
        </w:rPr>
        <w:t xml:space="preserve"> </w:t>
      </w:r>
      <w:r>
        <w:rPr>
          <w:rFonts w:ascii="Times New Roman" w:hAnsi="Times New Roman"/>
          <w:spacing w:val="-2"/>
          <w:sz w:val="24"/>
          <w:szCs w:val="24"/>
        </w:rPr>
        <w:t>numele</w:t>
      </w:r>
    </w:p>
    <w:p>
      <w:pPr>
        <w:pStyle w:val="Normal"/>
        <w:bidi w:val="0"/>
        <w:spacing w:lineRule="exact" w:line="322" w:before="0" w:after="0"/>
        <w:ind w:hanging="0" w:start="536" w:end="4431"/>
        <w:jc w:val="both"/>
        <w:rPr>
          <w:rFonts w:ascii="Times New Roman" w:hAnsi="Times New Roman"/>
          <w:sz w:val="24"/>
          <w:szCs w:val="24"/>
        </w:rPr>
      </w:pPr>
      <w:r>
        <w:rPr>
          <w:rFonts w:ascii="Times New Roman" w:hAnsi="Times New Roman"/>
          <w:spacing w:val="-2"/>
          <w:sz w:val="24"/>
          <w:szCs w:val="24"/>
        </w:rPr>
        <w:t>......................................................</w:t>
      </w:r>
    </w:p>
    <w:p>
      <w:pPr>
        <w:pStyle w:val="Normal"/>
        <w:bidi w:val="0"/>
        <w:spacing w:before="0" w:after="0"/>
        <w:ind w:hanging="0" w:start="0" w:end="5313"/>
        <w:jc w:val="both"/>
        <w:rPr>
          <w:rFonts w:ascii="Times New Roman" w:hAnsi="Times New Roman"/>
          <w:sz w:val="24"/>
          <w:szCs w:val="24"/>
        </w:rPr>
      </w:pPr>
      <w:r>
        <w:rPr>
          <w:rFonts w:ascii="Times New Roman" w:hAnsi="Times New Roman"/>
          <w:sz w:val="24"/>
          <w:szCs w:val="24"/>
        </w:rPr>
        <w:t>(denumirea/numele</w:t>
      </w:r>
      <w:r>
        <w:rPr>
          <w:rFonts w:ascii="Times New Roman" w:hAnsi="Times New Roman"/>
          <w:spacing w:val="-18"/>
          <w:sz w:val="24"/>
          <w:szCs w:val="24"/>
        </w:rPr>
        <w:t xml:space="preserve"> </w:t>
      </w:r>
      <w:r>
        <w:rPr>
          <w:rFonts w:ascii="Times New Roman" w:hAnsi="Times New Roman"/>
          <w:sz w:val="24"/>
          <w:szCs w:val="24"/>
        </w:rPr>
        <w:t xml:space="preserve">operatorului </w:t>
      </w:r>
      <w:r>
        <w:rPr>
          <w:rFonts w:ascii="Times New Roman" w:hAnsi="Times New Roman"/>
          <w:spacing w:val="-2"/>
          <w:sz w:val="24"/>
          <w:szCs w:val="24"/>
        </w:rPr>
        <w:t>economic)</w:t>
      </w:r>
    </w:p>
    <w:p>
      <w:pPr>
        <w:sectPr>
          <w:type w:val="continuous"/>
          <w:pgSz w:w="11906" w:h="16838"/>
          <w:pgMar w:left="840" w:right="842" w:gutter="0" w:header="0" w:top="567" w:footer="0" w:bottom="567"/>
          <w:formProt w:val="false"/>
          <w:textDirection w:val="lrTb"/>
          <w:docGrid w:type="default" w:linePitch="100" w:charSpace="0"/>
        </w:sectPr>
      </w:pPr>
    </w:p>
    <w:p>
      <w:pPr>
        <w:pStyle w:val="BodyText"/>
        <w:bidi w:val="0"/>
        <w:jc w:val="start"/>
        <w:rPr>
          <w:rFonts w:ascii="Times New Roman" w:hAnsi="Times New Roman"/>
          <w:b/>
          <w:sz w:val="24"/>
          <w:szCs w:val="24"/>
        </w:rPr>
      </w:pPr>
      <w:r>
        <w:rPr>
          <w:rFonts w:ascii="Times New Roman" w:hAnsi="Times New Roman"/>
          <w:b/>
          <w:sz w:val="24"/>
          <w:szCs w:val="24"/>
        </w:rPr>
      </w:r>
    </w:p>
    <w:p>
      <w:pPr>
        <w:pStyle w:val="BodyText"/>
        <w:bidi w:val="0"/>
        <w:spacing w:before="2" w:after="0"/>
        <w:jc w:val="start"/>
        <w:rPr>
          <w:rFonts w:ascii="Times New Roman" w:hAnsi="Times New Roman"/>
          <w:b/>
          <w:sz w:val="24"/>
          <w:szCs w:val="24"/>
        </w:rPr>
      </w:pPr>
      <w:r>
        <w:rPr>
          <w:rFonts w:ascii="Times New Roman" w:hAnsi="Times New Roman"/>
          <w:b/>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widowControl/>
        <w:suppressAutoHyphens w:val="true"/>
        <w:bidi w:val="0"/>
        <w:spacing w:before="0" w:after="0"/>
        <w:ind w:hanging="0" w:start="0"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1242" w:end="0"/>
        <w:jc w:val="start"/>
        <w:rPr>
          <w:rFonts w:ascii="Times New Roman" w:hAnsi="Times New Roman"/>
          <w:i/>
          <w:sz w:val="24"/>
          <w:szCs w:val="24"/>
        </w:rPr>
      </w:pPr>
      <w:r>
        <w:rPr>
          <w:rFonts w:ascii="Times New Roman" w:hAnsi="Times New Roman"/>
          <w:i/>
          <w:sz w:val="24"/>
          <w:szCs w:val="24"/>
        </w:rPr>
      </w:r>
    </w:p>
    <w:p>
      <w:pPr>
        <w:pStyle w:val="Normal"/>
        <w:bidi w:val="0"/>
        <w:spacing w:before="0" w:after="0"/>
        <w:ind w:hanging="0" w:start="0" w:end="0"/>
        <w:jc w:val="start"/>
        <w:rPr>
          <w:rFonts w:ascii="Times New Roman" w:hAnsi="Times New Roman"/>
          <w:sz w:val="24"/>
          <w:szCs w:val="24"/>
        </w:rPr>
      </w:pPr>
      <w:r>
        <w:rPr>
          <w:rFonts w:ascii="Times New Roman" w:hAnsi="Times New Roman"/>
          <w:sz w:val="24"/>
          <w:szCs w:val="24"/>
        </w:rPr>
        <w:t>Numele</w:t>
      </w:r>
      <w:r>
        <w:rPr>
          <w:rFonts w:ascii="Times New Roman" w:hAnsi="Times New Roman"/>
          <w:spacing w:val="-9"/>
          <w:sz w:val="24"/>
          <w:szCs w:val="24"/>
        </w:rPr>
        <w:t xml:space="preserve"> </w:t>
      </w:r>
      <w:r>
        <w:rPr>
          <w:rFonts w:ascii="Times New Roman" w:hAnsi="Times New Roman"/>
          <w:sz w:val="24"/>
          <w:szCs w:val="24"/>
        </w:rPr>
        <w:t>Ofertantului:</w:t>
      </w:r>
      <w:r>
        <w:rPr>
          <w:rFonts w:ascii="Times New Roman" w:hAnsi="Times New Roman"/>
          <w:spacing w:val="-11"/>
          <w:sz w:val="24"/>
          <w:szCs w:val="24"/>
        </w:rPr>
        <w:t xml:space="preserve"> </w:t>
      </w:r>
      <w:r>
        <w:rPr>
          <w:rFonts w:ascii="Times New Roman" w:hAnsi="Times New Roman"/>
          <w:i/>
          <w:color w:val="000000"/>
          <w:sz w:val="24"/>
          <w:szCs w:val="24"/>
          <w:highlight w:val="lightGray"/>
        </w:rPr>
        <w:t>[introduceți</w:t>
      </w:r>
      <w:r>
        <w:rPr>
          <w:rFonts w:ascii="Times New Roman" w:hAnsi="Times New Roman"/>
          <w:i/>
          <w:color w:val="000000"/>
          <w:spacing w:val="-11"/>
          <w:sz w:val="24"/>
          <w:szCs w:val="24"/>
          <w:highlight w:val="lightGray"/>
        </w:rPr>
        <w:t xml:space="preserve"> </w:t>
      </w:r>
      <w:r>
        <w:rPr>
          <w:rFonts w:ascii="Times New Roman" w:hAnsi="Times New Roman"/>
          <w:i/>
          <w:color w:val="000000"/>
          <w:sz w:val="24"/>
          <w:szCs w:val="24"/>
          <w:highlight w:val="lightGray"/>
        </w:rPr>
        <w:t>denumirea</w:t>
      </w:r>
      <w:r>
        <w:rPr>
          <w:rFonts w:ascii="Times New Roman" w:hAnsi="Times New Roman"/>
          <w:i/>
          <w:color w:val="000000"/>
          <w:spacing w:val="-7"/>
          <w:sz w:val="24"/>
          <w:szCs w:val="24"/>
          <w:highlight w:val="lightGray"/>
        </w:rPr>
        <w:t xml:space="preserve"> </w:t>
      </w:r>
      <w:r>
        <w:rPr>
          <w:rFonts w:ascii="Times New Roman" w:hAnsi="Times New Roman"/>
          <w:i/>
          <w:color w:val="000000"/>
          <w:spacing w:val="-2"/>
          <w:sz w:val="24"/>
          <w:szCs w:val="24"/>
          <w:highlight w:val="lightGray"/>
        </w:rPr>
        <w:t>completă]</w:t>
      </w:r>
    </w:p>
    <w:p>
      <w:pPr>
        <w:pStyle w:val="BodyText"/>
        <w:bidi w:val="0"/>
        <w:jc w:val="start"/>
        <w:rPr>
          <w:rFonts w:ascii="Times New Roman" w:hAnsi="Times New Roman"/>
          <w:i/>
          <w:sz w:val="24"/>
          <w:szCs w:val="24"/>
        </w:rPr>
      </w:pPr>
      <w:r>
        <w:rPr>
          <w:rFonts w:ascii="Times New Roman" w:hAnsi="Times New Roman"/>
          <w:i/>
          <w:sz w:val="24"/>
          <w:szCs w:val="24"/>
        </w:rPr>
      </w:r>
    </w:p>
    <w:p>
      <w:pPr>
        <w:pStyle w:val="BodyText"/>
        <w:bidi w:val="0"/>
        <w:jc w:val="start"/>
        <w:rPr>
          <w:rFonts w:ascii="Times New Roman" w:hAnsi="Times New Roman"/>
          <w:i/>
          <w:sz w:val="24"/>
          <w:szCs w:val="24"/>
        </w:rPr>
      </w:pPr>
      <w:r>
        <w:rPr>
          <w:rFonts w:ascii="Times New Roman" w:hAnsi="Times New Roman"/>
          <w:i/>
          <w:sz w:val="24"/>
          <w:szCs w:val="24"/>
        </w:rPr>
      </w:r>
    </w:p>
    <w:p>
      <w:pPr>
        <w:pStyle w:val="Normal"/>
        <w:bidi w:val="0"/>
        <w:jc w:val="center"/>
        <w:rPr>
          <w:rFonts w:ascii="Times New Roman" w:hAnsi="Times New Roman"/>
          <w:sz w:val="24"/>
          <w:szCs w:val="24"/>
        </w:rPr>
      </w:pPr>
      <w:r>
        <w:rPr>
          <w:rFonts w:ascii="Times New Roman" w:hAnsi="Times New Roman"/>
          <w:spacing w:val="-2"/>
          <w:sz w:val="24"/>
          <w:szCs w:val="24"/>
        </w:rPr>
        <w:t>D</w:t>
      </w:r>
      <w:r>
        <w:rPr>
          <w:rFonts w:ascii="Times New Roman" w:hAnsi="Times New Roman"/>
          <w:sz w:val="24"/>
          <w:szCs w:val="24"/>
        </w:rPr>
        <w:t>ECLARAȚIE</w:t>
      </w:r>
    </w:p>
    <w:p>
      <w:pPr>
        <w:pStyle w:val="Normal"/>
        <w:bidi w:val="0"/>
        <w:jc w:val="center"/>
        <w:rPr>
          <w:rFonts w:ascii="Times New Roman" w:hAnsi="Times New Roman"/>
          <w:sz w:val="24"/>
          <w:szCs w:val="24"/>
        </w:rPr>
      </w:pPr>
      <w:r>
        <w:rPr>
          <w:rFonts w:ascii="Times New Roman" w:hAnsi="Times New Roman"/>
          <w:sz w:val="24"/>
          <w:szCs w:val="24"/>
        </w:rPr>
        <w:t>privind respectarea obligațiilor din domeniile mediului, social și a relațiilor de muncă</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Subsemnat(ul)/(a) ....................................., reprezentant legal (împuternicit) al ............................ (denumirea operatorului economic) declar pe propria răspundere, sub sancțiunile prevăzute de art. 326 din Codul penal privind falsul în declarații, că la elaborarea ofertei am ținut cont de obligațiile referitoare la condițiile de mediu, social și cu privire la relațiile de muncă care sunt în vigoare în România și că le voi respecta pe toată durata de îndeplinire a contractului de furnizare de produse având ca obiect: Achiziția unui autovehicul nepoluant prin Programul privind reducerea emisiilor de gaze cu efect de seră în transporturi prin promovarea vehiculelor de transport rutier nepoluante și eficiente din punct de vedere energetic 2025-2030, cod CPV: 34144900-7 – Vehicule electrice.</w:t>
      </w:r>
    </w:p>
    <w:p>
      <w:pPr>
        <w:pStyle w:val="Normal"/>
        <w:bidi w:val="0"/>
        <w:jc w:val="both"/>
        <w:rPr>
          <w:rFonts w:ascii="Times New Roman" w:hAnsi="Times New Roman"/>
          <w:sz w:val="24"/>
          <w:szCs w:val="24"/>
        </w:rPr>
      </w:pPr>
      <w:r>
        <w:rPr>
          <w:rFonts w:ascii="Times New Roman" w:hAnsi="Times New Roman"/>
          <w:sz w:val="24"/>
          <w:szCs w:val="24"/>
        </w:rPr>
        <w:t>Declar, de asemenea, că în prețul ofertei au fost incluse toate costurile necesare privind respectarea obligațiilor din domeniul protecției mediului, domeniul social și al relațiilor de muncă.</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Data completării: ……………</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Operator economic,</w:t>
      </w:r>
    </w:p>
    <w:p>
      <w:pPr>
        <w:pStyle w:val="Normal"/>
        <w:bidi w:val="0"/>
        <w:jc w:val="start"/>
        <w:rPr>
          <w:rFonts w:ascii="Times New Roman" w:hAnsi="Times New Roman"/>
          <w:sz w:val="24"/>
          <w:szCs w:val="24"/>
        </w:rPr>
      </w:pPr>
      <w:r>
        <w:rPr>
          <w:rFonts w:ascii="Times New Roman" w:hAnsi="Times New Roman"/>
          <w:sz w:val="24"/>
          <w:szCs w:val="24"/>
        </w:rPr>
        <w:t>..................................</w:t>
      </w:r>
    </w:p>
    <w:p>
      <w:pPr>
        <w:pStyle w:val="Normal"/>
        <w:bidi w:val="0"/>
        <w:spacing w:before="0" w:after="0"/>
        <w:jc w:val="start"/>
        <w:rPr>
          <w:rFonts w:ascii="Times New Roman" w:hAnsi="Times New Roman"/>
          <w:sz w:val="24"/>
          <w:szCs w:val="24"/>
        </w:rPr>
      </w:pPr>
      <w:r>
        <w:rPr>
          <w:rFonts w:ascii="Times New Roman" w:hAnsi="Times New Roman"/>
          <w:sz w:val="24"/>
          <w:szCs w:val="24"/>
        </w:rPr>
        <w:t>(nume, prenume și semnătură autorizată)</w:t>
      </w:r>
    </w:p>
    <w:p>
      <w:pPr>
        <w:sectPr>
          <w:type w:val="continuous"/>
          <w:pgSz w:w="11906" w:h="16838"/>
          <w:pgMar w:left="840" w:right="842" w:gutter="0" w:header="0" w:top="567" w:footer="0" w:bottom="567"/>
          <w:formProt w:val="false"/>
          <w:textDirection w:val="lrTb"/>
          <w:docGrid w:type="default" w:linePitch="100" w:charSpace="0"/>
        </w:sectPr>
      </w:pPr>
    </w:p>
    <w:p>
      <w:pPr>
        <w:pStyle w:val="Heading2"/>
        <w:bidi w:val="0"/>
        <w:spacing w:before="78" w:after="0"/>
        <w:ind w:start="0" w:end="849"/>
        <w:jc w:val="end"/>
        <w:rPr>
          <w:rFonts w:ascii="Times New Roman" w:hAnsi="Times New Roman"/>
          <w:spacing w:val="-10"/>
          <w:sz w:val="24"/>
          <w:szCs w:val="24"/>
        </w:rPr>
      </w:pPr>
      <w:r>
        <w:rPr>
          <w:spacing w:val="-10"/>
          <w:sz w:val="24"/>
          <w:szCs w:val="24"/>
        </w:rPr>
      </w:r>
    </w:p>
    <w:p>
      <w:pPr>
        <w:pStyle w:val="Normal"/>
        <w:widowControl/>
        <w:suppressAutoHyphens w:val="true"/>
        <w:bidi w:val="0"/>
        <w:spacing w:before="1" w:after="0"/>
        <w:ind w:hanging="0" w:start="0" w:end="0"/>
        <w:jc w:val="start"/>
        <w:rPr>
          <w:rFonts w:ascii="Times New Roman" w:hAnsi="Times New Roman"/>
          <w:sz w:val="24"/>
          <w:szCs w:val="24"/>
        </w:rPr>
      </w:pPr>
      <w:r>
        <w:rPr>
          <w:rFonts w:ascii="Times New Roman" w:hAnsi="Times New Roman"/>
          <w:sz w:val="24"/>
          <w:szCs w:val="24"/>
        </w:rPr>
        <w:t>Numele</w:t>
      </w:r>
      <w:r>
        <w:rPr>
          <w:rFonts w:ascii="Times New Roman" w:hAnsi="Times New Roman"/>
          <w:spacing w:val="-11"/>
          <w:sz w:val="24"/>
          <w:szCs w:val="24"/>
        </w:rPr>
        <w:t xml:space="preserve"> </w:t>
      </w:r>
      <w:r>
        <w:rPr>
          <w:rFonts w:ascii="Times New Roman" w:hAnsi="Times New Roman"/>
          <w:sz w:val="24"/>
          <w:szCs w:val="24"/>
        </w:rPr>
        <w:t>Ofertantului:</w:t>
      </w:r>
      <w:r>
        <w:rPr>
          <w:rFonts w:ascii="Times New Roman" w:hAnsi="Times New Roman"/>
          <w:spacing w:val="-10"/>
          <w:sz w:val="24"/>
          <w:szCs w:val="24"/>
        </w:rPr>
        <w:t xml:space="preserve"> </w:t>
      </w:r>
      <w:r>
        <w:rPr>
          <w:rFonts w:ascii="Times New Roman" w:hAnsi="Times New Roman"/>
          <w:i/>
          <w:color w:val="000000"/>
          <w:sz w:val="24"/>
          <w:szCs w:val="24"/>
          <w:highlight w:val="lightGray"/>
        </w:rPr>
        <w:t>[introduceți</w:t>
      </w:r>
      <w:r>
        <w:rPr>
          <w:rFonts w:ascii="Times New Roman" w:hAnsi="Times New Roman"/>
          <w:i/>
          <w:color w:val="000000"/>
          <w:spacing w:val="-11"/>
          <w:sz w:val="24"/>
          <w:szCs w:val="24"/>
          <w:highlight w:val="lightGray"/>
        </w:rPr>
        <w:t xml:space="preserve"> </w:t>
      </w:r>
      <w:r>
        <w:rPr>
          <w:rFonts w:ascii="Times New Roman" w:hAnsi="Times New Roman"/>
          <w:i/>
          <w:color w:val="000000"/>
          <w:sz w:val="24"/>
          <w:szCs w:val="24"/>
          <w:highlight w:val="lightGray"/>
        </w:rPr>
        <w:t>denumirea</w:t>
      </w:r>
      <w:r>
        <w:rPr>
          <w:rFonts w:ascii="Times New Roman" w:hAnsi="Times New Roman"/>
          <w:i/>
          <w:color w:val="000000"/>
          <w:spacing w:val="-8"/>
          <w:sz w:val="24"/>
          <w:szCs w:val="24"/>
          <w:highlight w:val="lightGray"/>
        </w:rPr>
        <w:t xml:space="preserve"> </w:t>
      </w:r>
      <w:r>
        <w:rPr>
          <w:rFonts w:ascii="Times New Roman" w:hAnsi="Times New Roman"/>
          <w:i/>
          <w:color w:val="000000"/>
          <w:spacing w:val="-2"/>
          <w:sz w:val="24"/>
          <w:szCs w:val="24"/>
          <w:highlight w:val="lightGray"/>
        </w:rPr>
        <w:t>completă]</w:t>
      </w:r>
    </w:p>
    <w:p>
      <w:pPr>
        <w:pStyle w:val="BodyText"/>
        <w:bidi w:val="0"/>
        <w:jc w:val="start"/>
        <w:rPr>
          <w:rFonts w:ascii="Times New Roman" w:hAnsi="Times New Roman"/>
          <w:i/>
          <w:sz w:val="24"/>
          <w:szCs w:val="24"/>
        </w:rPr>
      </w:pPr>
      <w:r>
        <w:rPr>
          <w:rFonts w:ascii="Times New Roman" w:hAnsi="Times New Roman"/>
          <w:i/>
          <w:sz w:val="24"/>
          <w:szCs w:val="24"/>
        </w:rPr>
      </w:r>
    </w:p>
    <w:p>
      <w:pPr>
        <w:pStyle w:val="BodyText"/>
        <w:bidi w:val="0"/>
        <w:jc w:val="start"/>
        <w:rPr>
          <w:rFonts w:ascii="Times New Roman" w:hAnsi="Times New Roman"/>
          <w:i/>
          <w:sz w:val="24"/>
          <w:szCs w:val="24"/>
        </w:rPr>
      </w:pPr>
      <w:r>
        <w:rPr>
          <w:rFonts w:ascii="Times New Roman" w:hAnsi="Times New Roman"/>
          <w:i/>
          <w:sz w:val="24"/>
          <w:szCs w:val="24"/>
        </w:rPr>
      </w:r>
    </w:p>
    <w:p>
      <w:pPr>
        <w:pStyle w:val="BodyText"/>
        <w:bidi w:val="0"/>
        <w:jc w:val="start"/>
        <w:rPr>
          <w:rFonts w:ascii="Times New Roman" w:hAnsi="Times New Roman"/>
          <w:i/>
          <w:sz w:val="24"/>
          <w:szCs w:val="24"/>
        </w:rPr>
      </w:pPr>
      <w:r>
        <w:rPr>
          <w:rFonts w:ascii="Times New Roman" w:hAnsi="Times New Roman"/>
          <w:i/>
          <w:sz w:val="24"/>
          <w:szCs w:val="24"/>
        </w:rPr>
      </w:r>
    </w:p>
    <w:p>
      <w:pPr>
        <w:pStyle w:val="BodyText"/>
        <w:bidi w:val="0"/>
        <w:jc w:val="start"/>
        <w:rPr>
          <w:rFonts w:ascii="Times New Roman" w:hAnsi="Times New Roman"/>
          <w:i/>
          <w:sz w:val="24"/>
          <w:szCs w:val="24"/>
        </w:rPr>
      </w:pPr>
      <w:r>
        <w:rPr>
          <w:rFonts w:ascii="Times New Roman" w:hAnsi="Times New Roman"/>
          <w:i/>
          <w:sz w:val="24"/>
          <w:szCs w:val="24"/>
        </w:rPr>
      </w:r>
    </w:p>
    <w:p>
      <w:pPr>
        <w:pStyle w:val="BodyText"/>
        <w:bidi w:val="0"/>
        <w:jc w:val="start"/>
        <w:rPr>
          <w:rFonts w:ascii="Times New Roman" w:hAnsi="Times New Roman"/>
          <w:i/>
          <w:sz w:val="24"/>
          <w:szCs w:val="24"/>
        </w:rPr>
      </w:pPr>
      <w:r>
        <w:rPr>
          <w:rFonts w:ascii="Times New Roman" w:hAnsi="Times New Roman"/>
          <w:i/>
          <w:sz w:val="24"/>
          <w:szCs w:val="24"/>
        </w:rPr>
      </w:r>
    </w:p>
    <w:p>
      <w:pPr>
        <w:pStyle w:val="Normal"/>
        <w:bidi w:val="0"/>
        <w:jc w:val="center"/>
        <w:rPr>
          <w:rFonts w:ascii="Times New Roman" w:hAnsi="Times New Roman"/>
          <w:sz w:val="24"/>
          <w:szCs w:val="24"/>
        </w:rPr>
      </w:pPr>
      <w:r>
        <w:rPr>
          <w:rFonts w:ascii="Times New Roman" w:hAnsi="Times New Roman"/>
          <w:sz w:val="24"/>
          <w:szCs w:val="24"/>
        </w:rPr>
        <w:t>DECLARAŢIE</w:t>
      </w:r>
    </w:p>
    <w:p>
      <w:pPr>
        <w:pStyle w:val="Normal"/>
        <w:bidi w:val="0"/>
        <w:jc w:val="center"/>
        <w:rPr>
          <w:rFonts w:ascii="Times New Roman" w:hAnsi="Times New Roman"/>
          <w:sz w:val="24"/>
          <w:szCs w:val="24"/>
        </w:rPr>
      </w:pPr>
      <w:r>
        <w:rPr>
          <w:rFonts w:ascii="Times New Roman" w:hAnsi="Times New Roman"/>
          <w:sz w:val="24"/>
          <w:szCs w:val="24"/>
        </w:rPr>
        <w:t>privind acceptarea modelului de Contract</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Subsemnat(ul)/(a) ........................................, reprezentant legal (împuternicit) al ............................ (denumirea operatorului economic), în calitate de ofertant la achiziția în vederea atribuirii contractului de furnizare de produse având ca obiect: Achiziția unui autovehicul nepoluant prin Programul privind reducerea emisiilor de gaze cu efect de seră în transporturi prin promovarea vehiculelor de transport rutier nepoluante și eficiente din punct de vedere energetic 2025-2030, cod CPV: 34144900-7 – Vehicule electrice, organizată de Opera Română Craiova, declar pe propria răspundere că accept în integralitate modelul de contract și toate clauzele contractuale prevăzute în documentația de atribuire, inclusiv modificările/completările comunicate prin răspunsurile la solicitările de clarificări.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Data completării: ……………</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Operator economic,</w:t>
      </w:r>
    </w:p>
    <w:p>
      <w:pPr>
        <w:pStyle w:val="Normal"/>
        <w:bidi w:val="0"/>
        <w:jc w:val="start"/>
        <w:rPr>
          <w:rFonts w:ascii="Times New Roman" w:hAnsi="Times New Roman"/>
          <w:sz w:val="24"/>
          <w:szCs w:val="24"/>
        </w:rPr>
      </w:pPr>
      <w:r>
        <w:rPr>
          <w:rFonts w:ascii="Times New Roman" w:hAnsi="Times New Roman"/>
          <w:sz w:val="24"/>
          <w:szCs w:val="24"/>
        </w:rPr>
        <w:t>..................................</w:t>
      </w:r>
    </w:p>
    <w:p>
      <w:pPr>
        <w:pStyle w:val="Normal"/>
        <w:bidi w:val="0"/>
        <w:jc w:val="start"/>
        <w:rPr>
          <w:rFonts w:ascii="Times New Roman" w:hAnsi="Times New Roman"/>
          <w:sz w:val="24"/>
          <w:szCs w:val="24"/>
        </w:rPr>
        <w:sectPr>
          <w:type w:val="nextPage"/>
          <w:pgSz w:w="11906" w:h="16838"/>
          <w:pgMar w:left="850" w:right="850" w:gutter="0" w:header="0" w:top="567" w:footer="0" w:bottom="567"/>
          <w:pgNumType w:fmt="decimal"/>
          <w:formProt w:val="false"/>
          <w:textDirection w:val="lrTb"/>
          <w:docGrid w:type="default" w:linePitch="100" w:charSpace="0"/>
        </w:sectPr>
      </w:pPr>
      <w:r>
        <w:rPr>
          <w:rFonts w:ascii="Times New Roman" w:hAnsi="Times New Roman"/>
          <w:sz w:val="24"/>
          <w:szCs w:val="24"/>
        </w:rPr>
        <w:t>(nume, prenume și semnătură autorizată)</w:t>
      </w:r>
    </w:p>
    <w:p>
      <w:pPr>
        <w:pStyle w:val="Heading2"/>
        <w:bidi w:val="0"/>
        <w:spacing w:before="69" w:after="0"/>
        <w:ind w:start="0" w:end="166"/>
        <w:jc w:val="end"/>
        <w:rPr>
          <w:rFonts w:ascii="Times New Roman" w:hAnsi="Times New Roman"/>
          <w:spacing w:val="-10"/>
          <w:sz w:val="24"/>
          <w:szCs w:val="24"/>
        </w:rPr>
      </w:pPr>
      <w:r>
        <w:rPr>
          <w:spacing w:val="-10"/>
          <w:sz w:val="24"/>
          <w:szCs w:val="24"/>
        </w:rPr>
      </w:r>
    </w:p>
    <w:p>
      <w:pPr>
        <w:pStyle w:val="BodyText"/>
        <w:bidi w:val="0"/>
        <w:spacing w:before="1" w:after="0"/>
        <w:jc w:val="start"/>
        <w:rPr>
          <w:rFonts w:ascii="Times New Roman" w:hAnsi="Times New Roman"/>
          <w:b/>
          <w:sz w:val="24"/>
          <w:szCs w:val="24"/>
        </w:rPr>
      </w:pPr>
      <w:r>
        <w:rPr>
          <w:rFonts w:ascii="Times New Roman" w:hAnsi="Times New Roman"/>
          <w:b/>
          <w:sz w:val="24"/>
          <w:szCs w:val="24"/>
        </w:rPr>
      </w:r>
    </w:p>
    <w:p>
      <w:pPr>
        <w:pStyle w:val="Normal"/>
        <w:bidi w:val="0"/>
        <w:jc w:val="start"/>
        <w:rPr>
          <w:rFonts w:ascii="Times New Roman" w:hAnsi="Times New Roman"/>
          <w:sz w:val="24"/>
          <w:szCs w:val="24"/>
        </w:rPr>
      </w:pPr>
      <w:r>
        <w:rPr>
          <w:rFonts w:ascii="Times New Roman" w:hAnsi="Times New Roman"/>
          <w:sz w:val="24"/>
          <w:szCs w:val="24"/>
        </w:rPr>
        <w:t>Numele Ofertantului: [introduceți denumirea completă]</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t>DECLARAŢIE</w:t>
      </w:r>
    </w:p>
    <w:p>
      <w:pPr>
        <w:pStyle w:val="Normal"/>
        <w:bidi w:val="0"/>
        <w:jc w:val="center"/>
        <w:rPr>
          <w:rFonts w:ascii="Times New Roman" w:hAnsi="Times New Roman"/>
          <w:sz w:val="24"/>
          <w:szCs w:val="24"/>
        </w:rPr>
      </w:pPr>
      <w:r>
        <w:rPr>
          <w:rFonts w:ascii="Times New Roman" w:hAnsi="Times New Roman"/>
          <w:sz w:val="24"/>
          <w:szCs w:val="24"/>
        </w:rPr>
        <w:t>privind perioada de garanție</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Subsemnat(ul)/(a) .................................., reprezentant legal (împuternicit) al ............................ (denumirea operatorului economic) declar pe propria răspundere, sub sancțiunile prevăzute de art. 326 din Codul penal privind falsul în declarații, că perioada de garanție ofertată pentru autovehicul, în cadrul contractului de furnizare produse având ca obiect: Achiziția unui autovehicul nepoluant prin Programul privind reducerea emisiilor de gaze cu efect de seră în transporturi prin promovarea vehiculelor de transport rutier nepoluante și eficiente din punct de vedere energetic 2025-2030, cod CPV: 34144900-7 – Vehicule electrice, este de :</w:t>
      </w:r>
    </w:p>
    <w:p>
      <w:pPr>
        <w:pStyle w:val="Normal"/>
        <w:bidi w:val="0"/>
        <w:jc w:val="both"/>
        <w:rPr>
          <w:rFonts w:ascii="Times New Roman" w:hAnsi="Times New Roman"/>
          <w:sz w:val="24"/>
          <w:szCs w:val="24"/>
        </w:rPr>
      </w:pPr>
      <w:r>
        <w:rPr>
          <w:rFonts w:ascii="Times New Roman" w:hAnsi="Times New Roman"/>
          <w:sz w:val="24"/>
          <w:szCs w:val="24"/>
        </w:rPr>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Garanția autovehiculului : ____________</w:t>
        <w:tab/>
        <w:t>luni sau __________</w:t>
        <w:tab/>
        <w:t>km</w:t>
      </w:r>
    </w:p>
    <w:p>
      <w:pPr>
        <w:pStyle w:val="Normal"/>
        <w:numPr>
          <w:ilvl w:val="0"/>
          <w:numId w:val="0"/>
        </w:numPr>
        <w:bidi w:val="0"/>
        <w:ind w:hanging="0" w:start="132"/>
        <w:jc w:val="both"/>
        <w:rPr>
          <w:rFonts w:ascii="Times New Roman" w:hAnsi="Times New Roman"/>
          <w:sz w:val="24"/>
          <w:szCs w:val="24"/>
        </w:rPr>
      </w:pPr>
      <w:r>
        <w:rPr>
          <w:rFonts w:ascii="Times New Roman" w:hAnsi="Times New Roman"/>
          <w:sz w:val="24"/>
          <w:szCs w:val="24"/>
        </w:rPr>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Garanția bateriei:    __________________    ani sau  __________  km</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Data completării: ……………</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Operator economic,</w:t>
      </w:r>
    </w:p>
    <w:p>
      <w:pPr>
        <w:pStyle w:val="Normal"/>
        <w:bidi w:val="0"/>
        <w:jc w:val="both"/>
        <w:rPr>
          <w:rFonts w:ascii="Times New Roman" w:hAnsi="Times New Roman"/>
          <w:sz w:val="24"/>
          <w:szCs w:val="24"/>
        </w:rPr>
      </w:pPr>
      <w:r>
        <w:rPr>
          <w:rFonts w:ascii="Times New Roman" w:hAnsi="Times New Roman"/>
          <w:sz w:val="24"/>
          <w:szCs w:val="24"/>
        </w:rPr>
        <w:t>..................................</w:t>
      </w:r>
    </w:p>
    <w:p>
      <w:pPr>
        <w:pStyle w:val="Normal"/>
        <w:bidi w:val="0"/>
        <w:jc w:val="both"/>
        <w:rPr>
          <w:rFonts w:ascii="Times New Roman" w:hAnsi="Times New Roman"/>
          <w:sz w:val="24"/>
          <w:szCs w:val="24"/>
        </w:rPr>
        <w:sectPr>
          <w:footerReference w:type="even" r:id="rId2"/>
          <w:footerReference w:type="default" r:id="rId3"/>
          <w:footerReference w:type="first" r:id="rId4"/>
          <w:type w:val="nextPage"/>
          <w:pgSz w:w="12240" w:h="15840"/>
          <w:pgMar w:left="850" w:right="850" w:gutter="0" w:header="0" w:top="567" w:footer="0" w:bottom="567"/>
          <w:pgNumType w:fmt="decimal"/>
          <w:formProt w:val="false"/>
          <w:textDirection w:val="lrTb"/>
          <w:docGrid w:type="default" w:linePitch="100" w:charSpace="0"/>
        </w:sectPr>
      </w:pPr>
      <w:r>
        <w:rPr>
          <w:rFonts w:ascii="Times New Roman" w:hAnsi="Times New Roman"/>
          <w:sz w:val="24"/>
          <w:szCs w:val="24"/>
        </w:rPr>
        <w:t>(nume, prenume și semnătură autorizată)</w:t>
      </w:r>
    </w:p>
    <w:p>
      <w:pPr>
        <w:pStyle w:val="Heading2"/>
        <w:bidi w:val="0"/>
        <w:spacing w:before="71" w:after="0"/>
        <w:ind w:start="0" w:end="167"/>
        <w:jc w:val="end"/>
        <w:rPr>
          <w:rFonts w:ascii="Times New Roman" w:hAnsi="Times New Roman"/>
          <w:spacing w:val="-5"/>
          <w:sz w:val="24"/>
          <w:szCs w:val="24"/>
        </w:rPr>
      </w:pPr>
      <w:r>
        <w:rPr>
          <w:spacing w:val="-5"/>
          <w:sz w:val="24"/>
          <w:szCs w:val="24"/>
        </w:rPr>
      </w:r>
    </w:p>
    <w:p>
      <w:pPr>
        <w:pStyle w:val="Normal"/>
        <w:bidi w:val="0"/>
        <w:jc w:val="center"/>
        <w:rPr>
          <w:rFonts w:ascii="Times New Roman" w:hAnsi="Times New Roman"/>
          <w:sz w:val="24"/>
          <w:szCs w:val="24"/>
        </w:rPr>
      </w:pPr>
      <w:r>
        <w:rPr>
          <w:rFonts w:ascii="Times New Roman" w:hAnsi="Times New Roman"/>
          <w:sz w:val="24"/>
          <w:szCs w:val="24"/>
        </w:rPr>
        <w:t>Formular privind identificarea provenienței produselor (Tabel detalii producător)</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t>Achiziția unui autovehicul nepoluant prin Programul privind reducerea emisiilor de gaze cu efect de seră în transporturi prin promovarea vehiculelor de transport rutier nepoluante și eficiente din punct de vedere energetic 2025 - 2030</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tbl>
      <w:tblPr>
        <w:tblW w:w="10247" w:type="dxa"/>
        <w:jc w:val="start"/>
        <w:tblInd w:w="132" w:type="dxa"/>
        <w:tblLayout w:type="fixed"/>
        <w:tblCellMar>
          <w:top w:w="0" w:type="dxa"/>
          <w:start w:w="5" w:type="dxa"/>
          <w:bottom w:w="0" w:type="dxa"/>
          <w:end w:w="5" w:type="dxa"/>
        </w:tblCellMar>
        <w:tblLook w:val="01e0"/>
      </w:tblPr>
      <w:tblGrid>
        <w:gridCol w:w="984"/>
        <w:gridCol w:w="4825"/>
        <w:gridCol w:w="4438"/>
      </w:tblGrid>
      <w:tr>
        <w:trPr>
          <w:trHeight w:val="1610" w:hRule="atLeast"/>
        </w:trPr>
        <w:tc>
          <w:tcPr>
            <w:tcW w:w="984"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Nr. Crt.</w:t>
            </w:r>
          </w:p>
        </w:tc>
        <w:tc>
          <w:tcPr>
            <w:tcW w:w="4825"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Informații solicitate</w:t>
            </w:r>
          </w:p>
        </w:tc>
        <w:tc>
          <w:tcPr>
            <w:tcW w:w="4438"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Răspuns</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Autovehicule electrice</w:t>
            </w:r>
          </w:p>
        </w:tc>
      </w:tr>
      <w:tr>
        <w:trPr>
          <w:trHeight w:val="321" w:hRule="atLeast"/>
        </w:trPr>
        <w:tc>
          <w:tcPr>
            <w:tcW w:w="984"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1.</w:t>
            </w:r>
          </w:p>
        </w:tc>
        <w:tc>
          <w:tcPr>
            <w:tcW w:w="4825"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Denumire producător</w:t>
            </w:r>
          </w:p>
        </w:tc>
        <w:tc>
          <w:tcPr>
            <w:tcW w:w="4438"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r>
          </w:p>
        </w:tc>
      </w:tr>
      <w:tr>
        <w:trPr>
          <w:trHeight w:val="967" w:hRule="atLeast"/>
        </w:trPr>
        <w:tc>
          <w:tcPr>
            <w:tcW w:w="984"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2.</w:t>
            </w:r>
          </w:p>
        </w:tc>
        <w:tc>
          <w:tcPr>
            <w:tcW w:w="4825"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Țara de reședință:</w:t>
            </w:r>
          </w:p>
          <w:p>
            <w:pPr>
              <w:pStyle w:val="Normal"/>
              <w:bidi w:val="0"/>
              <w:jc w:val="start"/>
              <w:rPr>
                <w:rFonts w:ascii="Times New Roman" w:hAnsi="Times New Roman"/>
                <w:sz w:val="24"/>
                <w:szCs w:val="24"/>
              </w:rPr>
            </w:pPr>
            <w:r>
              <w:rPr>
                <w:rFonts w:ascii="Times New Roman" w:hAnsi="Times New Roman"/>
                <w:sz w:val="24"/>
                <w:szCs w:val="24"/>
              </w:rPr>
              <w:t>Adresa poștală:</w:t>
            </w:r>
          </w:p>
          <w:p>
            <w:pPr>
              <w:pStyle w:val="Normal"/>
              <w:bidi w:val="0"/>
              <w:jc w:val="start"/>
              <w:rPr>
                <w:rFonts w:ascii="Times New Roman" w:hAnsi="Times New Roman"/>
                <w:sz w:val="24"/>
                <w:szCs w:val="24"/>
              </w:rPr>
            </w:pPr>
            <w:r>
              <w:rPr>
                <w:rFonts w:ascii="Times New Roman" w:hAnsi="Times New Roman"/>
                <w:sz w:val="24"/>
                <w:szCs w:val="24"/>
              </w:rPr>
              <w:t>Date de contact (telefon/e-mail):</w:t>
            </w:r>
          </w:p>
        </w:tc>
        <w:tc>
          <w:tcPr>
            <w:tcW w:w="4438"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r>
          </w:p>
        </w:tc>
      </w:tr>
      <w:tr>
        <w:trPr>
          <w:trHeight w:val="966" w:hRule="atLeast"/>
        </w:trPr>
        <w:tc>
          <w:tcPr>
            <w:tcW w:w="984"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3.</w:t>
            </w:r>
          </w:p>
        </w:tc>
        <w:tc>
          <w:tcPr>
            <w:tcW w:w="4825"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Țara unității de producție: Adresa:</w:t>
            </w:r>
          </w:p>
          <w:p>
            <w:pPr>
              <w:pStyle w:val="Normal"/>
              <w:bidi w:val="0"/>
              <w:jc w:val="start"/>
              <w:rPr>
                <w:rFonts w:ascii="Times New Roman" w:hAnsi="Times New Roman"/>
                <w:sz w:val="24"/>
                <w:szCs w:val="24"/>
              </w:rPr>
            </w:pPr>
            <w:r>
              <w:rPr>
                <w:rFonts w:ascii="Times New Roman" w:hAnsi="Times New Roman"/>
                <w:sz w:val="24"/>
                <w:szCs w:val="24"/>
              </w:rPr>
              <w:t>Localitatea:</w:t>
            </w:r>
          </w:p>
        </w:tc>
        <w:tc>
          <w:tcPr>
            <w:tcW w:w="4438"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r>
          </w:p>
        </w:tc>
      </w:tr>
      <w:tr>
        <w:trPr>
          <w:trHeight w:val="321" w:hRule="atLeast"/>
        </w:trPr>
        <w:tc>
          <w:tcPr>
            <w:tcW w:w="984"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4.</w:t>
            </w:r>
          </w:p>
        </w:tc>
        <w:tc>
          <w:tcPr>
            <w:tcW w:w="4825"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Pagina web (dacă este disponibilă)</w:t>
            </w:r>
          </w:p>
        </w:tc>
        <w:tc>
          <w:tcPr>
            <w:tcW w:w="4438"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r>
          </w:p>
        </w:tc>
      </w:tr>
      <w:tr>
        <w:trPr>
          <w:trHeight w:val="642" w:hRule="atLeast"/>
        </w:trPr>
        <w:tc>
          <w:tcPr>
            <w:tcW w:w="984"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5.</w:t>
            </w:r>
          </w:p>
        </w:tc>
        <w:tc>
          <w:tcPr>
            <w:tcW w:w="4825"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State membre UE unde produsul este comercializat</w:t>
            </w:r>
          </w:p>
        </w:tc>
        <w:tc>
          <w:tcPr>
            <w:tcW w:w="4438"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r>
          </w:p>
        </w:tc>
      </w:tr>
      <w:tr>
        <w:trPr>
          <w:trHeight w:val="322" w:hRule="atLeast"/>
        </w:trPr>
        <w:tc>
          <w:tcPr>
            <w:tcW w:w="984"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6.</w:t>
            </w:r>
          </w:p>
        </w:tc>
        <w:tc>
          <w:tcPr>
            <w:tcW w:w="4825"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Marca și modelul ofertat</w:t>
            </w:r>
          </w:p>
        </w:tc>
        <w:tc>
          <w:tcPr>
            <w:tcW w:w="4438" w:type="dxa"/>
            <w:tcBorders>
              <w:top w:val="single" w:sz="4" w:space="0" w:color="000000"/>
              <w:start w:val="single" w:sz="4" w:space="0" w:color="000000"/>
              <w:bottom w:val="single" w:sz="4" w:space="0" w:color="000000"/>
              <w:end w:val="sing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r>
          </w:p>
        </w:tc>
      </w:tr>
    </w:tbl>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Notă: Toate câmpurile din tabel trebuie completate explicit de ofertant.</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sectPr>
          <w:footerReference w:type="even" r:id="rId5"/>
          <w:footerReference w:type="default" r:id="rId6"/>
          <w:footerReference w:type="first" r:id="rId7"/>
          <w:type w:val="nextPage"/>
          <w:pgSz w:w="12240" w:h="15840"/>
          <w:pgMar w:left="850" w:right="850" w:gutter="0" w:header="0" w:top="567" w:footer="0" w:bottom="567"/>
          <w:pgNumType w:fmt="decimal"/>
          <w:formProt w:val="false"/>
          <w:textDirection w:val="lrTb"/>
          <w:docGrid w:type="default" w:linePitch="100" w:charSpace="0"/>
        </w:sectPr>
      </w:pPr>
    </w:p>
    <w:p>
      <w:pPr>
        <w:pStyle w:val="Normal"/>
        <w:bidi w:val="0"/>
        <w:jc w:val="start"/>
        <w:rPr>
          <w:rFonts w:ascii="Times New Roman" w:hAnsi="Times New Roman"/>
          <w:sz w:val="24"/>
          <w:szCs w:val="24"/>
        </w:rPr>
      </w:pPr>
      <w:r>
        <w:rPr>
          <w:rFonts w:ascii="Times New Roman" w:hAnsi="Times New Roman"/>
          <w:sz w:val="24"/>
          <w:szCs w:val="24"/>
        </w:rPr>
        <w:t>Data completării: ……………</w:t>
      </w:r>
    </w:p>
    <w:p>
      <w:pPr>
        <w:pStyle w:val="Normal"/>
        <w:bidi w:val="0"/>
        <w:spacing w:before="0" w:after="0"/>
        <w:jc w:val="start"/>
        <w:rPr>
          <w:rFonts w:ascii="Times New Roman" w:hAnsi="Times New Roman"/>
          <w:sz w:val="24"/>
          <w:szCs w:val="24"/>
        </w:rPr>
      </w:pPr>
      <w:r>
        <w:br w:type="column"/>
      </w: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Operator economic,</w:t>
      </w:r>
    </w:p>
    <w:p>
      <w:pPr>
        <w:pStyle w:val="Normal"/>
        <w:bidi w:val="0"/>
        <w:jc w:val="start"/>
        <w:rPr>
          <w:rFonts w:ascii="Times New Roman" w:hAnsi="Times New Roman"/>
          <w:sz w:val="24"/>
          <w:szCs w:val="24"/>
        </w:rPr>
      </w:pPr>
      <w:r>
        <w:rPr>
          <w:rFonts w:ascii="Times New Roman" w:hAnsi="Times New Roman"/>
          <w:sz w:val="24"/>
          <w:szCs w:val="24"/>
        </w:rPr>
        <w:t>..................................</w:t>
      </w:r>
    </w:p>
    <w:p>
      <w:pPr>
        <w:pStyle w:val="Normal"/>
        <w:bidi w:val="0"/>
        <w:spacing w:before="0" w:after="0"/>
        <w:jc w:val="start"/>
        <w:rPr>
          <w:rFonts w:ascii="Times New Roman" w:hAnsi="Times New Roman"/>
          <w:sz w:val="24"/>
          <w:szCs w:val="24"/>
        </w:rPr>
      </w:pPr>
      <w:r>
        <w:rPr>
          <w:rFonts w:ascii="Times New Roman" w:hAnsi="Times New Roman"/>
          <w:sz w:val="24"/>
          <w:szCs w:val="24"/>
        </w:rPr>
        <w:t>(nume, prenume și semnătură autorizată)</w:t>
      </w:r>
    </w:p>
    <w:p>
      <w:pPr>
        <w:sectPr>
          <w:type w:val="continuous"/>
          <w:pgSz w:w="12240" w:h="15840"/>
          <w:pgMar w:left="850" w:right="850" w:gutter="0" w:header="0" w:top="567" w:footer="0" w:bottom="567"/>
          <w:cols w:num="2" w:equalWidth="false" w:sep="false">
            <w:col w:w="3588" w:space="798"/>
            <w:col w:w="6153"/>
          </w:cols>
          <w:formProt w:val="false"/>
          <w:textDirection w:val="lrTb"/>
          <w:docGrid w:type="default" w:linePitch="100" w:charSpace="0"/>
        </w:sectPr>
      </w:pPr>
    </w:p>
    <w:p>
      <w:pPr>
        <w:pStyle w:val="Heading2"/>
        <w:bidi w:val="0"/>
        <w:spacing w:before="69" w:after="0"/>
        <w:ind w:start="0" w:end="169"/>
        <w:jc w:val="end"/>
        <w:rPr>
          <w:rFonts w:ascii="Times New Roman" w:hAnsi="Times New Roman"/>
          <w:b/>
          <w:sz w:val="24"/>
          <w:szCs w:val="24"/>
        </w:rPr>
      </w:pPr>
      <w:r>
        <w:rPr>
          <w:b/>
          <w:sz w:val="24"/>
          <w:szCs w:val="24"/>
        </w:rPr>
      </w:r>
    </w:p>
    <w:p>
      <w:pPr>
        <w:pStyle w:val="Normal"/>
        <w:bidi w:val="0"/>
        <w:jc w:val="center"/>
        <w:rPr>
          <w:rFonts w:ascii="Times New Roman" w:hAnsi="Times New Roman"/>
          <w:sz w:val="24"/>
          <w:szCs w:val="24"/>
        </w:rPr>
      </w:pPr>
      <w:r>
        <w:rPr>
          <w:rFonts w:ascii="Times New Roman" w:hAnsi="Times New Roman"/>
          <w:sz w:val="24"/>
          <w:szCs w:val="24"/>
        </w:rPr>
        <w:t>Numele Ofertantului/Numele legal al Partenerilor în Asociere: [introduceți denumirea completă]</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b/>
          <w:bCs/>
          <w:sz w:val="24"/>
          <w:szCs w:val="24"/>
        </w:rPr>
        <w:t>FORMULAR OFERTĂ</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Data: [introduceți ziua, luna, anul]</w:t>
      </w:r>
    </w:p>
    <w:p>
      <w:pPr>
        <w:pStyle w:val="Normal"/>
        <w:bidi w:val="0"/>
        <w:jc w:val="both"/>
        <w:rPr>
          <w:rFonts w:ascii="Times New Roman" w:hAnsi="Times New Roman"/>
          <w:sz w:val="24"/>
          <w:szCs w:val="24"/>
        </w:rPr>
      </w:pPr>
      <w:r>
        <w:rPr>
          <w:rFonts w:ascii="Times New Roman" w:hAnsi="Times New Roman"/>
          <w:sz w:val="24"/>
          <w:szCs w:val="24"/>
        </w:rPr>
        <w:t>Anunț de participare: [introduceți numărul anunțului de participare]</w:t>
      </w:r>
    </w:p>
    <w:p>
      <w:pPr>
        <w:pStyle w:val="Normal"/>
        <w:bidi w:val="0"/>
        <w:jc w:val="both"/>
        <w:rPr>
          <w:rFonts w:ascii="Times New Roman" w:hAnsi="Times New Roman"/>
          <w:sz w:val="24"/>
          <w:szCs w:val="24"/>
        </w:rPr>
      </w:pPr>
      <w:r>
        <w:rPr>
          <w:rFonts w:ascii="Times New Roman" w:hAnsi="Times New Roman"/>
          <w:sz w:val="24"/>
          <w:szCs w:val="24"/>
        </w:rPr>
        <w:t>Obiectul contractului de furnizare: Achiziția unui autovehicul nepoluant prin Programul privind reducerea emisiilor de gaze cu efect de seră în transporturi prin promovarea vehiculelor de transport rutier nepoluante și eficiente din punct de vedere energetic 2025- 2030, cod CPV: 34144900-7 – Vehicule electrice.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Către: Opera Română Craiova</w:t>
      </w:r>
    </w:p>
    <w:p>
      <w:pPr>
        <w:pStyle w:val="Normal"/>
        <w:bidi w:val="0"/>
        <w:jc w:val="both"/>
        <w:rPr>
          <w:rFonts w:ascii="Times New Roman" w:hAnsi="Times New Roman"/>
          <w:sz w:val="24"/>
          <w:szCs w:val="24"/>
        </w:rPr>
      </w:pPr>
      <w:r>
        <w:rPr>
          <w:rFonts w:ascii="Times New Roman" w:hAnsi="Times New Roman"/>
          <w:sz w:val="24"/>
          <w:szCs w:val="24"/>
        </w:rPr>
        <w:t>Str Popoveni, nr. 3C, Craiova, Dolj</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După examinarea Documentației de atribuire, subsemnații, ne angajăm, dacă oferta noastră va fi acceptată, să semnăm contractul ce rezultă din această procedură și să demarăm, să realizăm și să finalizăm activitățile specificate în contract, în conformitate cu Documentația de atribuire și cu propunerea noastră tehnică și financiară.</w:t>
      </w:r>
    </w:p>
    <w:p>
      <w:pPr>
        <w:pStyle w:val="Normal"/>
        <w:bidi w:val="0"/>
        <w:jc w:val="both"/>
        <w:rPr>
          <w:rFonts w:ascii="Times New Roman" w:hAnsi="Times New Roman"/>
          <w:sz w:val="24"/>
          <w:szCs w:val="24"/>
        </w:rPr>
      </w:pPr>
      <w:r>
        <w:rPr>
          <w:rFonts w:ascii="Times New Roman" w:hAnsi="Times New Roman"/>
          <w:sz w:val="24"/>
          <w:szCs w:val="24"/>
        </w:rPr>
        <w:tab/>
        <w:t>În concordanță cu propunerea noastră tehnică și financiară și pe baza informațiilor furnizate de Autoritatea Contractantă până la momentul depunerii ofertei:</w:t>
      </w:r>
    </w:p>
    <w:p>
      <w:pPr>
        <w:pStyle w:val="Normal"/>
        <w:bidi w:val="0"/>
        <w:jc w:val="both"/>
        <w:rPr>
          <w:rFonts w:ascii="Times New Roman" w:hAnsi="Times New Roman"/>
          <w:sz w:val="24"/>
          <w:szCs w:val="24"/>
        </w:rPr>
      </w:pPr>
      <w:r>
        <w:rPr>
          <w:rFonts w:ascii="Times New Roman" w:hAnsi="Times New Roman"/>
          <w:sz w:val="24"/>
          <w:szCs w:val="24"/>
        </w:rPr>
        <w:t>ofertăm prețul total de ............... lei  [</w:t>
      </w:r>
      <w:r>
        <w:rPr>
          <w:rFonts w:ascii="Times New Roman" w:hAnsi="Times New Roman"/>
          <w:i/>
          <w:iCs/>
          <w:sz w:val="24"/>
          <w:szCs w:val="24"/>
        </w:rPr>
        <w:t>introduceți  suma  în  cifre  și  litere</w:t>
      </w:r>
      <w:r>
        <w:rPr>
          <w:rFonts w:ascii="Times New Roman" w:hAnsi="Times New Roman"/>
          <w:sz w:val="24"/>
          <w:szCs w:val="24"/>
        </w:rPr>
        <w:t>],  fără  TVA,  la  care  se  adaugă  TVA  de ........................ lei [</w:t>
      </w:r>
      <w:r>
        <w:rPr>
          <w:rFonts w:ascii="Times New Roman" w:hAnsi="Times New Roman"/>
          <w:i/>
          <w:iCs/>
          <w:sz w:val="24"/>
          <w:szCs w:val="24"/>
        </w:rPr>
        <w:t>introduceți suma în cifre și litere</w:t>
      </w:r>
      <w:r>
        <w:rPr>
          <w:rFonts w:ascii="Times New Roman" w:hAnsi="Times New Roman"/>
          <w:sz w:val="24"/>
          <w:szCs w:val="24"/>
        </w:rPr>
        <w:t>], rezultând o valoare totală de ..................lei[</w:t>
      </w:r>
      <w:r>
        <w:rPr>
          <w:rFonts w:ascii="Times New Roman" w:hAnsi="Times New Roman"/>
          <w:i/>
          <w:iCs/>
          <w:sz w:val="24"/>
          <w:szCs w:val="24"/>
        </w:rPr>
        <w:t>introduceți suma în cifre și litere</w:t>
      </w:r>
      <w:r>
        <w:rPr>
          <w:rFonts w:ascii="Times New Roman" w:hAnsi="Times New Roman"/>
          <w:sz w:val="24"/>
          <w:szCs w:val="24"/>
        </w:rPr>
        <w:t>], inclusiv TVA.</w:t>
      </w:r>
    </w:p>
    <w:p>
      <w:pPr>
        <w:pStyle w:val="Normal"/>
        <w:bidi w:val="0"/>
        <w:jc w:val="both"/>
        <w:rPr>
          <w:rFonts w:ascii="Times New Roman" w:hAnsi="Times New Roman"/>
          <w:sz w:val="24"/>
          <w:szCs w:val="24"/>
        </w:rPr>
      </w:pPr>
      <w:r>
        <w:rPr>
          <w:rFonts w:ascii="Times New Roman" w:hAnsi="Times New Roman"/>
          <w:sz w:val="24"/>
          <w:szCs w:val="24"/>
        </w:rPr>
        <w:t>Subsemnatul/a, prin semnarea acestei oferte declar că:</w:t>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am examinat conținutul Documentației de Atribuire, inclusiv clarificările ulterioare (dacă e cazul), comunicate până la data depunerii ofertelor pentru această achiziție și răspunsurile la solicitările de clarificări publicate de Autoritatea Contractantă ce reprezintă documentele achiziției comunicate de Autoritatea Contractantă în legătură cu achiziția la care depunem Oferta;</w:t>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avem o înțelegere completă a documentelor achiziției comunicate, le acceptăm în totalitate, fără nicio rezervă sau restricție, înțelegem și acceptăm cerințele referitoare la forma, conținutul, instrucțiunile, stipulările și condițiile incluse în anunțul de participare și documentele achiziției;</w:t>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după ce am examinat cu atenție documentele achiziției și avem o înțelegere completă asupra acestora ne declarăm mulțumiți de calitatea, cantitatea și gradul de detaliere a acestor documente;</w:t>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documentele achiziției au fost suficiente și adecvate pentru pregătirea unei oferte exacte și</w:t>
      </w:r>
    </w:p>
    <w:p>
      <w:pPr>
        <w:pStyle w:val="Normal"/>
        <w:bidi w:val="0"/>
        <w:jc w:val="both"/>
        <w:rPr>
          <w:rFonts w:ascii="Times New Roman" w:hAnsi="Times New Roman"/>
          <w:sz w:val="24"/>
          <w:szCs w:val="24"/>
        </w:rPr>
      </w:pPr>
      <w:r>
        <w:rPr>
          <w:rFonts w:ascii="Times New Roman" w:hAnsi="Times New Roman"/>
          <w:sz w:val="24"/>
          <w:szCs w:val="24"/>
        </w:rPr>
        <w:t>oferta noastră a fost pregătită luând în considerare toate acestea;</w:t>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am înțeles că am avut obligația ca, pe perioada elaborării ofertei, până la data-limită de depunere a acesteia, să identificăm și să semnalăm Autorității Contractante orice omisiuni sau neconcordanțe din documentația de atribuire;</w:t>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suntem de acord și acceptăm în totalitate responsabilitatea din punct de vedere tehnic și comercial asociată documentelor achiziției și acceptăm aceeași responsabilitate față de Autoritatea Contractantă în ceea ce privește aceste documente ca și cum noi am fi pregătit aceste documente.</w:t>
      </w:r>
    </w:p>
    <w:p>
      <w:pPr>
        <w:pStyle w:val="Normal"/>
        <w:bidi w:val="0"/>
        <w:jc w:val="both"/>
        <w:rPr>
          <w:rFonts w:ascii="Times New Roman" w:hAnsi="Times New Roman"/>
          <w:sz w:val="24"/>
          <w:szCs w:val="24"/>
        </w:rPr>
      </w:pPr>
      <w:r>
        <w:rPr>
          <w:rFonts w:ascii="Times New Roman" w:hAnsi="Times New Roman"/>
          <w:sz w:val="24"/>
          <w:szCs w:val="24"/>
        </w:rPr>
        <w:tab/>
        <w:t>Suntem de acord ca oferta noastră să rămână valabilă pentru o perioadă de 120 de zile de la data depunerii ofertei și că transmiterea acestei oferte ne va ține răspunzători. Suntem de acord că aceasta poate fi acceptată în orice moment înainte de expirarea perioadei menționate.</w:t>
      </w:r>
    </w:p>
    <w:p>
      <w:pPr>
        <w:pStyle w:val="Normal"/>
        <w:bidi w:val="0"/>
        <w:jc w:val="both"/>
        <w:rPr>
          <w:rFonts w:ascii="Times New Roman" w:hAnsi="Times New Roman"/>
          <w:sz w:val="24"/>
          <w:szCs w:val="24"/>
        </w:rPr>
      </w:pPr>
      <w:r>
        <w:rPr>
          <w:rFonts w:ascii="Times New Roman" w:hAnsi="Times New Roman"/>
          <w:sz w:val="24"/>
          <w:szCs w:val="24"/>
        </w:rPr>
        <w:tab/>
        <w:t>Subsemnatul/ții ........................, în calitate de reprezentant(i) al Ofertantului ................. [</w:t>
      </w:r>
      <w:r>
        <w:rPr>
          <w:rFonts w:ascii="Times New Roman" w:hAnsi="Times New Roman"/>
          <w:i/>
          <w:iCs/>
          <w:sz w:val="24"/>
          <w:szCs w:val="24"/>
        </w:rPr>
        <w:t>introduceți denumirea completă</w:t>
      </w:r>
      <w:r>
        <w:rPr>
          <w:rFonts w:ascii="Times New Roman" w:hAnsi="Times New Roman"/>
          <w:sz w:val="24"/>
          <w:szCs w:val="24"/>
        </w:rPr>
        <w:t>] în această procedură declar că:</w:t>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nu am făcut și nu vom face nicio încercare de a induce în eroare alți operatori economici pentru a depune sau nu o ofertă cu scopul de a distorsiona competiția.</w:t>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pPr>
        <w:pStyle w:val="Normal"/>
        <w:numPr>
          <w:ilvl w:val="0"/>
          <w:numId w:val="12"/>
        </w:numPr>
        <w:bidi w:val="0"/>
        <w:jc w:val="both"/>
        <w:rPr>
          <w:rFonts w:ascii="Times New Roman" w:hAnsi="Times New Roman"/>
          <w:sz w:val="24"/>
          <w:szCs w:val="24"/>
        </w:rPr>
      </w:pPr>
      <w:r>
        <w:rPr>
          <w:rFonts w:ascii="Times New Roman" w:hAnsi="Times New Roman"/>
          <w:sz w:val="24"/>
          <w:szCs w:val="24"/>
        </w:rPr>
        <w:t>până la încheierea şi semnarea contractului de achiziție publică de furnizare această ofertă, împreună cu comunicarea transmisă de Autoritatea Contractantă – Opera Română, prin care oferta noastră este stabilită câștigătoare, vor constitui un angajament ferm pentru noi.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Precizăm că:</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nu depunem ofertă alternativă.</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Înțelegem că Autoritatea Contractantă:</w:t>
      </w:r>
    </w:p>
    <w:p>
      <w:pPr>
        <w:pStyle w:val="Normal"/>
        <w:bidi w:val="0"/>
        <w:jc w:val="both"/>
        <w:rPr>
          <w:rFonts w:ascii="Times New Roman" w:hAnsi="Times New Roman"/>
          <w:sz w:val="24"/>
          <w:szCs w:val="24"/>
        </w:rPr>
      </w:pPr>
      <w:r>
        <w:rPr>
          <w:rFonts w:ascii="Times New Roman" w:hAnsi="Times New Roman"/>
          <w:sz w:val="24"/>
          <w:szCs w:val="24"/>
        </w:rPr>
        <w:t>a. nu este obligată să continue această procedură de atribuire și că își rezervă dreptul de a anula procedura de achiziție în orice moment ca urmare a întrunirii condițiilor stabilite la art. 212 și 213 din Legea nr. 98/2016.</w:t>
      </w:r>
    </w:p>
    <w:p>
      <w:pPr>
        <w:pStyle w:val="Normal"/>
        <w:bidi w:val="0"/>
        <w:jc w:val="both"/>
        <w:rPr>
          <w:rFonts w:ascii="Times New Roman" w:hAnsi="Times New Roman"/>
          <w:sz w:val="24"/>
          <w:szCs w:val="24"/>
        </w:rPr>
      </w:pPr>
      <w:r>
        <w:rPr>
          <w:rFonts w:ascii="Times New Roman" w:hAnsi="Times New Roman"/>
          <w:sz w:val="24"/>
          <w:szCs w:val="24"/>
        </w:rPr>
        <w:t>b. nu este obligată să accepte oferta cu cel mai scăzut preț sau orice altă ofertă pe care o</w:t>
      </w:r>
    </w:p>
    <w:p>
      <w:pPr>
        <w:pStyle w:val="Normal"/>
        <w:bidi w:val="0"/>
        <w:jc w:val="both"/>
        <w:rPr>
          <w:rFonts w:ascii="Times New Roman" w:hAnsi="Times New Roman"/>
          <w:sz w:val="24"/>
          <w:szCs w:val="24"/>
        </w:rPr>
      </w:pPr>
      <w:r>
        <w:rPr>
          <w:rFonts w:ascii="Times New Roman" w:hAnsi="Times New Roman"/>
          <w:sz w:val="24"/>
          <w:szCs w:val="24"/>
        </w:rPr>
        <w:t>poate primi.</w:t>
      </w:r>
    </w:p>
    <w:p>
      <w:pPr>
        <w:pStyle w:val="Normal"/>
        <w:bidi w:val="0"/>
        <w:jc w:val="both"/>
        <w:rPr>
          <w:rFonts w:ascii="Times New Roman" w:hAnsi="Times New Roman"/>
          <w:sz w:val="24"/>
          <w:szCs w:val="24"/>
        </w:rPr>
      </w:pPr>
      <w:r>
        <w:rPr>
          <w:rFonts w:ascii="Times New Roman" w:hAnsi="Times New Roman"/>
          <w:sz w:val="24"/>
          <w:szCs w:val="24"/>
        </w:rPr>
        <w:t>c. în niciun caz nu va fi răspunzătoare pentru eventuale prejudicii determinate de situațiile menționate anterior și garantăm că nu vom ține Autoritatea Contractantă răspunzătoare într-o astfel de situație.</w:t>
      </w:r>
    </w:p>
    <w:p>
      <w:pPr>
        <w:pStyle w:val="Normal"/>
        <w:bidi w:val="0"/>
        <w:jc w:val="both"/>
        <w:rPr>
          <w:rFonts w:ascii="Times New Roman" w:hAnsi="Times New Roman"/>
          <w:sz w:val="24"/>
          <w:szCs w:val="24"/>
        </w:rPr>
      </w:pPr>
      <w:r>
        <w:rPr>
          <w:rFonts w:ascii="Times New Roman" w:hAnsi="Times New Roman"/>
          <w:sz w:val="24"/>
          <w:szCs w:val="24"/>
        </w:rPr>
        <w:tab/>
        <w:t>Confirmăm că nu participăm în cadrul acestei achiziții pentru atribuirea contractului pentru care transmitem această ofertă în nicio altă ofertă indiferent sub ce formă.</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Data </w:t>
        <w:tab/>
        <w:t>/</w:t>
        <w:tab/>
        <w:t>/</w:t>
        <w:tab/>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(nume, prenume şi semnătură),</w:t>
      </w:r>
    </w:p>
    <w:p>
      <w:pPr>
        <w:pStyle w:val="Normal"/>
        <w:bidi w:val="0"/>
        <w:jc w:val="both"/>
        <w:rPr>
          <w:rFonts w:ascii="Times New Roman" w:hAnsi="Times New Roman"/>
          <w:sz w:val="24"/>
          <w:szCs w:val="24"/>
        </w:rPr>
      </w:pPr>
      <w:r>
        <w:rPr>
          <w:rFonts w:ascii="Times New Roman" w:hAnsi="Times New Roman"/>
          <w:sz w:val="24"/>
          <w:szCs w:val="24"/>
        </w:rPr>
        <w:t>L.S.</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în calitate de ............................................</w:t>
      </w:r>
    </w:p>
    <w:p>
      <w:pPr>
        <w:pStyle w:val="Normal"/>
        <w:bidi w:val="0"/>
        <w:jc w:val="both"/>
        <w:rPr>
          <w:rFonts w:ascii="Times New Roman" w:hAnsi="Times New Roman"/>
          <w:sz w:val="24"/>
          <w:szCs w:val="24"/>
        </w:rPr>
      </w:pPr>
      <w:r>
        <w:rPr>
          <w:rFonts w:ascii="Times New Roman" w:hAnsi="Times New Roman"/>
          <w:sz w:val="24"/>
          <w:szCs w:val="24"/>
        </w:rPr>
        <w:t>legal autorizat să semnez oferta pentru şi</w:t>
      </w:r>
    </w:p>
    <w:p>
      <w:pPr>
        <w:pStyle w:val="Normal"/>
        <w:bidi w:val="0"/>
        <w:jc w:val="both"/>
        <w:rPr>
          <w:rFonts w:ascii="Times New Roman" w:hAnsi="Times New Roman"/>
          <w:sz w:val="24"/>
          <w:szCs w:val="24"/>
        </w:rPr>
      </w:pPr>
      <w:r>
        <w:rPr>
          <w:rFonts w:ascii="Times New Roman" w:hAnsi="Times New Roman"/>
          <w:sz w:val="24"/>
          <w:szCs w:val="24"/>
        </w:rPr>
        <w:t>în numele</w:t>
      </w:r>
    </w:p>
    <w:p>
      <w:pPr>
        <w:pStyle w:val="Normal"/>
        <w:bidi w:val="0"/>
        <w:jc w:val="both"/>
        <w:rPr>
          <w:rFonts w:ascii="Times New Roman" w:hAnsi="Times New Roman"/>
          <w:sz w:val="24"/>
          <w:szCs w:val="24"/>
        </w:rPr>
      </w:pPr>
      <w:r>
        <w:rPr>
          <w:rFonts w:ascii="Times New Roman" w:hAnsi="Times New Roman"/>
          <w:sz w:val="24"/>
          <w:szCs w:val="24"/>
        </w:rPr>
        <w:t>......................................................</w:t>
      </w:r>
    </w:p>
    <w:p>
      <w:pPr>
        <w:pStyle w:val="Normal"/>
        <w:bidi w:val="0"/>
        <w:jc w:val="both"/>
        <w:rPr>
          <w:rFonts w:ascii="Times New Roman" w:hAnsi="Times New Roman"/>
          <w:sz w:val="24"/>
          <w:szCs w:val="24"/>
        </w:rPr>
        <w:sectPr>
          <w:footerReference w:type="even" r:id="rId8"/>
          <w:footerReference w:type="default" r:id="rId9"/>
          <w:footerReference w:type="first" r:id="rId10"/>
          <w:type w:val="nextPage"/>
          <w:pgSz w:w="12240" w:h="15840"/>
          <w:pgMar w:left="850" w:right="850" w:gutter="0" w:header="0" w:top="567" w:footer="0" w:bottom="567"/>
          <w:pgNumType w:fmt="decimal"/>
          <w:formProt w:val="false"/>
          <w:textDirection w:val="lrTb"/>
          <w:docGrid w:type="default" w:linePitch="100" w:charSpace="0"/>
        </w:sectPr>
      </w:pPr>
      <w:r>
        <w:rPr>
          <w:rFonts w:ascii="Times New Roman" w:hAnsi="Times New Roman"/>
          <w:sz w:val="24"/>
          <w:szCs w:val="24"/>
        </w:rPr>
        <w:t>(denumirea/numele operatorului economic)</w:t>
      </w:r>
    </w:p>
    <w:p>
      <w:pPr>
        <w:pStyle w:val="Heading2"/>
        <w:bidi w:val="0"/>
        <w:spacing w:before="69" w:after="0"/>
        <w:ind w:start="0" w:end="166"/>
        <w:jc w:val="end"/>
        <w:rPr>
          <w:rFonts w:ascii="Times New Roman" w:hAnsi="Times New Roman"/>
          <w:spacing w:val="-5"/>
          <w:sz w:val="24"/>
          <w:szCs w:val="24"/>
        </w:rPr>
      </w:pPr>
      <w:r>
        <w:rPr>
          <w:spacing w:val="-5"/>
          <w:sz w:val="24"/>
          <w:szCs w:val="24"/>
        </w:rPr>
      </w:r>
    </w:p>
    <w:p>
      <w:pPr>
        <w:pStyle w:val="Normal"/>
        <w:bidi w:val="0"/>
        <w:jc w:val="start"/>
        <w:rPr>
          <w:rFonts w:ascii="Times New Roman" w:hAnsi="Times New Roman"/>
          <w:sz w:val="24"/>
          <w:szCs w:val="24"/>
        </w:rPr>
      </w:pPr>
      <w:r>
        <w:rPr>
          <w:rFonts w:ascii="Times New Roman" w:hAnsi="Times New Roman"/>
          <w:sz w:val="24"/>
          <w:szCs w:val="24"/>
        </w:rPr>
        <w:t>Numele Ofertantului: [introduceți denumirea completă]</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b/>
          <w:bCs/>
          <w:sz w:val="24"/>
          <w:szCs w:val="24"/>
        </w:rPr>
        <w:t>Centralizator de prețuri</w:t>
      </w:r>
    </w:p>
    <w:p>
      <w:pPr>
        <w:pStyle w:val="Normal"/>
        <w:bidi w:val="0"/>
        <w:jc w:val="center"/>
        <w:rPr>
          <w:rFonts w:ascii="Times New Roman" w:hAnsi="Times New Roman"/>
          <w:b/>
          <w:bCs/>
          <w:sz w:val="24"/>
          <w:szCs w:val="24"/>
        </w:rPr>
      </w:pPr>
      <w:r>
        <w:rPr>
          <w:rFonts w:ascii="Times New Roman" w:hAnsi="Times New Roman"/>
          <w:b/>
          <w:bCs/>
          <w:sz w:val="24"/>
          <w:szCs w:val="24"/>
        </w:rPr>
      </w:r>
    </w:p>
    <w:p>
      <w:pPr>
        <w:pStyle w:val="Normal"/>
        <w:bidi w:val="0"/>
        <w:jc w:val="center"/>
        <w:rPr>
          <w:rFonts w:ascii="Times New Roman" w:hAnsi="Times New Roman"/>
          <w:sz w:val="24"/>
          <w:szCs w:val="24"/>
        </w:rPr>
      </w:pPr>
      <w:r>
        <w:rPr>
          <w:rFonts w:ascii="Times New Roman" w:hAnsi="Times New Roman"/>
          <w:sz w:val="24"/>
          <w:szCs w:val="24"/>
        </w:rPr>
        <w:t>Informațiile furnizate de ofertanți în propunerea financiară trebuie să acopere toate produsele și activitățile</w:t>
      </w:r>
    </w:p>
    <w:p>
      <w:pPr>
        <w:pStyle w:val="Normal"/>
        <w:bidi w:val="0"/>
        <w:jc w:val="center"/>
        <w:rPr>
          <w:rFonts w:ascii="Times New Roman" w:hAnsi="Times New Roman"/>
          <w:sz w:val="24"/>
          <w:szCs w:val="24"/>
        </w:rPr>
      </w:pPr>
      <w:r>
        <w:rPr>
          <w:rFonts w:ascii="Times New Roman" w:hAnsi="Times New Roman"/>
          <w:sz w:val="24"/>
          <w:szCs w:val="24"/>
        </w:rPr>
        <w:t>prevăzute în caietul de sarcini și reprezintă baza evaluării propunerii financiare.</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tbl>
      <w:tblPr>
        <w:tblW w:w="9994" w:type="dxa"/>
        <w:jc w:val="start"/>
        <w:tblInd w:w="132" w:type="dxa"/>
        <w:tblLayout w:type="fixed"/>
        <w:tblCellMar>
          <w:top w:w="0" w:type="dxa"/>
          <w:start w:w="15" w:type="dxa"/>
          <w:bottom w:w="0" w:type="dxa"/>
          <w:end w:w="7" w:type="dxa"/>
        </w:tblCellMar>
        <w:tblLook w:val="01e0"/>
      </w:tblPr>
      <w:tblGrid>
        <w:gridCol w:w="2963"/>
        <w:gridCol w:w="1277"/>
        <w:gridCol w:w="1414"/>
        <w:gridCol w:w="1699"/>
        <w:gridCol w:w="1376"/>
        <w:gridCol w:w="1265"/>
      </w:tblGrid>
      <w:tr>
        <w:trPr>
          <w:trHeight w:val="1287" w:hRule="atLeast"/>
        </w:trPr>
        <w:tc>
          <w:tcPr>
            <w:tcW w:w="2963" w:type="dxa"/>
            <w:tcBorders>
              <w:top w:val="double" w:sz="4" w:space="0" w:color="000000"/>
              <w:start w:val="double" w:sz="4" w:space="0" w:color="000000"/>
              <w:bottom w:val="single" w:sz="6"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t>Denumire / Produs</w:t>
            </w:r>
          </w:p>
          <w:p>
            <w:pPr>
              <w:pStyle w:val="Normal"/>
              <w:bidi w:val="0"/>
              <w:jc w:val="start"/>
              <w:rPr>
                <w:rFonts w:ascii="Times New Roman" w:hAnsi="Times New Roman"/>
                <w:sz w:val="24"/>
                <w:szCs w:val="24"/>
              </w:rPr>
            </w:pPr>
            <w:r>
              <w:rPr>
                <w:rFonts w:ascii="Times New Roman" w:hAnsi="Times New Roman"/>
                <w:sz w:val="24"/>
                <w:szCs w:val="24"/>
              </w:rPr>
              <w:t>Marca/ Modelul</w:t>
            </w:r>
          </w:p>
        </w:tc>
        <w:tc>
          <w:tcPr>
            <w:tcW w:w="1277" w:type="dxa"/>
            <w:tcBorders>
              <w:top w:val="double" w:sz="4" w:space="0" w:color="000000"/>
              <w:start w:val="single" w:sz="6" w:space="0" w:color="000000"/>
              <w:bottom w:val="single" w:sz="6"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t>Unitate de măsură</w:t>
            </w:r>
          </w:p>
        </w:tc>
        <w:tc>
          <w:tcPr>
            <w:tcW w:w="1414" w:type="dxa"/>
            <w:tcBorders>
              <w:top w:val="double" w:sz="4" w:space="0" w:color="000000"/>
              <w:start w:val="single" w:sz="6" w:space="0" w:color="000000"/>
              <w:bottom w:val="single" w:sz="6"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Cantitate</w:t>
            </w:r>
          </w:p>
        </w:tc>
        <w:tc>
          <w:tcPr>
            <w:tcW w:w="1699" w:type="dxa"/>
            <w:tcBorders>
              <w:top w:val="double" w:sz="4" w:space="0" w:color="000000"/>
              <w:start w:val="single" w:sz="6" w:space="0" w:color="000000"/>
              <w:bottom w:val="single" w:sz="6"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t>Prețul Unitar (lei, fără TVA)</w:t>
            </w:r>
          </w:p>
        </w:tc>
        <w:tc>
          <w:tcPr>
            <w:tcW w:w="1376" w:type="dxa"/>
            <w:tcBorders>
              <w:top w:val="double" w:sz="4" w:space="0" w:color="000000"/>
              <w:start w:val="single" w:sz="6" w:space="0" w:color="000000"/>
              <w:bottom w:val="single" w:sz="6"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t>Valoare Totală (lei, fără TVA)</w:t>
            </w:r>
          </w:p>
        </w:tc>
        <w:tc>
          <w:tcPr>
            <w:tcW w:w="1265" w:type="dxa"/>
            <w:tcBorders>
              <w:top w:val="double" w:sz="4" w:space="0" w:color="000000"/>
              <w:start w:val="single" w:sz="6" w:space="0" w:color="000000"/>
              <w:bottom w:val="single" w:sz="6" w:space="0" w:color="000000"/>
              <w:end w:val="doub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TVA</w:t>
            </w:r>
          </w:p>
          <w:p>
            <w:pPr>
              <w:pStyle w:val="Normal"/>
              <w:bidi w:val="0"/>
              <w:jc w:val="start"/>
              <w:rPr>
                <w:rFonts w:ascii="Times New Roman" w:hAnsi="Times New Roman"/>
                <w:sz w:val="24"/>
                <w:szCs w:val="24"/>
              </w:rPr>
            </w:pPr>
            <w:r>
              <w:rPr>
                <w:rFonts w:ascii="Times New Roman" w:hAnsi="Times New Roman"/>
                <w:sz w:val="24"/>
                <w:szCs w:val="24"/>
              </w:rPr>
              <w:t>(lei)</w:t>
            </w:r>
          </w:p>
        </w:tc>
      </w:tr>
      <w:tr>
        <w:trPr>
          <w:trHeight w:val="645" w:hRule="atLeast"/>
        </w:trPr>
        <w:tc>
          <w:tcPr>
            <w:tcW w:w="2963" w:type="dxa"/>
            <w:tcBorders>
              <w:top w:val="single" w:sz="6" w:space="0" w:color="000000"/>
              <w:start w:val="double" w:sz="4" w:space="0" w:color="000000"/>
              <w:bottom w:val="single" w:sz="6"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t>1</w:t>
            </w:r>
          </w:p>
        </w:tc>
        <w:tc>
          <w:tcPr>
            <w:tcW w:w="1277" w:type="dxa"/>
            <w:tcBorders>
              <w:top w:val="single" w:sz="6" w:space="0" w:color="000000"/>
              <w:start w:val="single" w:sz="6" w:space="0" w:color="000000"/>
              <w:bottom w:val="single" w:sz="6"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t>2</w:t>
            </w:r>
          </w:p>
        </w:tc>
        <w:tc>
          <w:tcPr>
            <w:tcW w:w="1414" w:type="dxa"/>
            <w:tcBorders>
              <w:top w:val="single" w:sz="6" w:space="0" w:color="000000"/>
              <w:start w:val="single" w:sz="6" w:space="0" w:color="000000"/>
              <w:bottom w:val="single" w:sz="6"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t>3</w:t>
            </w:r>
          </w:p>
        </w:tc>
        <w:tc>
          <w:tcPr>
            <w:tcW w:w="1699" w:type="dxa"/>
            <w:tcBorders>
              <w:top w:val="single" w:sz="6" w:space="0" w:color="000000"/>
              <w:start w:val="single" w:sz="6" w:space="0" w:color="000000"/>
              <w:bottom w:val="single" w:sz="6"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t>4</w:t>
            </w:r>
          </w:p>
        </w:tc>
        <w:tc>
          <w:tcPr>
            <w:tcW w:w="1376" w:type="dxa"/>
            <w:tcBorders>
              <w:top w:val="single" w:sz="6" w:space="0" w:color="000000"/>
              <w:start w:val="single" w:sz="6" w:space="0" w:color="000000"/>
              <w:bottom w:val="single" w:sz="6"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t>5=2x4</w:t>
            </w:r>
          </w:p>
        </w:tc>
        <w:tc>
          <w:tcPr>
            <w:tcW w:w="1265" w:type="dxa"/>
            <w:tcBorders>
              <w:top w:val="single" w:sz="6" w:space="0" w:color="000000"/>
              <w:start w:val="single" w:sz="6" w:space="0" w:color="000000"/>
              <w:bottom w:val="single" w:sz="6" w:space="0" w:color="000000"/>
              <w:end w:val="doub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t>6=5x21</w:t>
            </w:r>
          </w:p>
          <w:p>
            <w:pPr>
              <w:pStyle w:val="Normal"/>
              <w:bidi w:val="0"/>
              <w:jc w:val="start"/>
              <w:rPr>
                <w:rFonts w:ascii="Times New Roman" w:hAnsi="Times New Roman"/>
                <w:sz w:val="24"/>
                <w:szCs w:val="24"/>
              </w:rPr>
            </w:pPr>
            <w:r>
              <w:rPr>
                <w:rFonts w:ascii="Times New Roman" w:hAnsi="Times New Roman"/>
                <w:sz w:val="24"/>
                <w:szCs w:val="24"/>
              </w:rPr>
              <w:t>%</w:t>
            </w:r>
          </w:p>
        </w:tc>
      </w:tr>
      <w:tr>
        <w:trPr>
          <w:trHeight w:val="1287" w:hRule="atLeast"/>
        </w:trPr>
        <w:tc>
          <w:tcPr>
            <w:tcW w:w="2963" w:type="dxa"/>
            <w:tcBorders>
              <w:top w:val="single" w:sz="6" w:space="0" w:color="000000"/>
              <w:start w:val="double" w:sz="4" w:space="0" w:color="000000"/>
              <w:bottom w:val="double" w:sz="4" w:space="0" w:color="000000"/>
              <w:end w:val="single" w:sz="6" w:space="0" w:color="000000"/>
            </w:tcBorders>
          </w:tcPr>
          <w:p>
            <w:pPr>
              <w:pStyle w:val="Normal"/>
              <w:bidi w:val="0"/>
              <w:jc w:val="start"/>
              <w:rPr>
                <w:rFonts w:ascii="Times New Roman" w:hAnsi="Times New Roman"/>
                <w:sz w:val="24"/>
                <w:szCs w:val="24"/>
              </w:rPr>
            </w:pPr>
            <w:r>
              <mc:AlternateContent>
                <mc:Choice Requires="wpg">
                  <w:drawing>
                    <wp:anchor distT="3810" distB="0" distL="3810" distR="3810" simplePos="0" relativeHeight="2" behindDoc="1" locked="0" layoutInCell="1" allowOverlap="1">
                      <wp:simplePos x="0" y="0"/>
                      <wp:positionH relativeFrom="column">
                        <wp:posOffset>70485</wp:posOffset>
                      </wp:positionH>
                      <wp:positionV relativeFrom="paragraph">
                        <wp:posOffset>405130</wp:posOffset>
                      </wp:positionV>
                      <wp:extent cx="1690370" cy="7620"/>
                      <wp:effectExtent l="3810" t="3810" r="3810" b="0"/>
                      <wp:wrapNone/>
                      <wp:docPr id="4" name="Group 35"/>
                      <a:graphic xmlns:a="http://schemas.openxmlformats.org/drawingml/2006/main">
                        <a:graphicData uri="http://schemas.microsoft.com/office/word/2010/wordprocessingGroup">
                          <wpg:wgp>
                            <wpg:cNvGrpSpPr/>
                            <wpg:grpSpPr>
                              <a:xfrm>
                                <a:off x="0" y="0"/>
                                <a:ext cx="1690200" cy="7560"/>
                                <a:chOff x="0" y="0"/>
                                <a:chExt cx="1690200" cy="7560"/>
                              </a:xfrm>
                            </wpg:grpSpPr>
                            <wps:wsp>
                              <wps:cNvPr id="5" name="Graphic 2"/>
                              <wps:cNvSpPr/>
                              <wps:spPr>
                                <a:xfrm>
                                  <a:off x="0" y="0"/>
                                  <a:ext cx="1690200" cy="7560"/>
                                </a:xfrm>
                                <a:custGeom>
                                  <a:avLst/>
                                  <a:gdLst>
                                    <a:gd name="textAreaLeft" fmla="*/ 0 w 958320"/>
                                    <a:gd name="textAreaRight" fmla="*/ 960120 w 958320"/>
                                    <a:gd name="textAreaTop" fmla="*/ 0 h 4320"/>
                                    <a:gd name="textAreaBottom" fmla="*/ 6120 h 4320"/>
                                  </a:gdLst>
                                  <a:ahLst/>
                                  <a:cxnLst/>
                                  <a:rect l="textAreaLeft" t="textAreaTop" r="textAreaRight" b="textAreaBottom"/>
                                  <a:pathLst>
                                    <a:path w="1690370" h="0">
                                      <a:moveTo>
                                        <a:pt x="0" y="0"/>
                                      </a:moveTo>
                                      <a:lnTo>
                                        <a:pt x="1689825" y="0"/>
                                      </a:lnTo>
                                    </a:path>
                                  </a:pathLst>
                                </a:custGeom>
                                <a:noFill/>
                                <a:ln w="6840">
                                  <a:solidFill>
                                    <a:srgbClr val="000000"/>
                                  </a:solidFill>
                                  <a:round/>
                                </a:ln>
                              </wps:spPr>
                              <wps:style>
                                <a:lnRef idx="0"/>
                                <a:fillRef idx="0"/>
                                <a:effectRef idx="0"/>
                                <a:fontRef idx="minor"/>
                              </wps:style>
                              <wps:bodyPr/>
                            </wps:wsp>
                          </wpg:wgp>
                        </a:graphicData>
                      </a:graphic>
                    </wp:anchor>
                  </w:drawing>
                </mc:Choice>
                <mc:Fallback>
                  <w:pict>
                    <v:group id="shape_0" alt="Group 35" style="position:absolute;margin-left:5.55pt;margin-top:31.9pt;width:133.1pt;height:0.6pt" coordorigin="111,638" coordsize="2662,12"/>
                  </w:pict>
                </mc:Fallback>
              </mc:AlternateContent>
              <mc:AlternateContent>
                <mc:Choice Requires="wpg">
                  <w:drawing>
                    <wp:anchor distT="3810" distB="0" distL="3810" distR="3810" simplePos="0" relativeHeight="3" behindDoc="1" locked="0" layoutInCell="1" allowOverlap="1">
                      <wp:simplePos x="0" y="0"/>
                      <wp:positionH relativeFrom="column">
                        <wp:posOffset>70485</wp:posOffset>
                      </wp:positionH>
                      <wp:positionV relativeFrom="paragraph">
                        <wp:posOffset>609600</wp:posOffset>
                      </wp:positionV>
                      <wp:extent cx="1690370" cy="7620"/>
                      <wp:effectExtent l="3810" t="3810" r="3810" b="0"/>
                      <wp:wrapNone/>
                      <wp:docPr id="6" name="Group 37"/>
                      <a:graphic xmlns:a="http://schemas.openxmlformats.org/drawingml/2006/main">
                        <a:graphicData uri="http://schemas.microsoft.com/office/word/2010/wordprocessingGroup">
                          <wpg:wgp>
                            <wpg:cNvGrpSpPr/>
                            <wpg:grpSpPr>
                              <a:xfrm>
                                <a:off x="0" y="0"/>
                                <a:ext cx="1690200" cy="7560"/>
                                <a:chOff x="0" y="0"/>
                                <a:chExt cx="1690200" cy="7560"/>
                              </a:xfrm>
                            </wpg:grpSpPr>
                            <wps:wsp>
                              <wps:cNvPr id="7" name="Graphic 1"/>
                              <wps:cNvSpPr/>
                              <wps:spPr>
                                <a:xfrm>
                                  <a:off x="0" y="0"/>
                                  <a:ext cx="1690200" cy="7560"/>
                                </a:xfrm>
                                <a:custGeom>
                                  <a:avLst/>
                                  <a:gdLst>
                                    <a:gd name="textAreaLeft" fmla="*/ 0 w 958320"/>
                                    <a:gd name="textAreaRight" fmla="*/ 960120 w 958320"/>
                                    <a:gd name="textAreaTop" fmla="*/ 0 h 4320"/>
                                    <a:gd name="textAreaBottom" fmla="*/ 6120 h 4320"/>
                                  </a:gdLst>
                                  <a:ahLst/>
                                  <a:cxnLst/>
                                  <a:rect l="textAreaLeft" t="textAreaTop" r="textAreaRight" b="textAreaBottom"/>
                                  <a:pathLst>
                                    <a:path w="1690370" h="0">
                                      <a:moveTo>
                                        <a:pt x="0" y="0"/>
                                      </a:moveTo>
                                      <a:lnTo>
                                        <a:pt x="1689825" y="0"/>
                                      </a:lnTo>
                                    </a:path>
                                  </a:pathLst>
                                </a:custGeom>
                                <a:noFill/>
                                <a:ln w="6840">
                                  <a:solidFill>
                                    <a:srgbClr val="000000"/>
                                  </a:solidFill>
                                  <a:round/>
                                </a:ln>
                              </wps:spPr>
                              <wps:style>
                                <a:lnRef idx="0"/>
                                <a:fillRef idx="0"/>
                                <a:effectRef idx="0"/>
                                <a:fontRef idx="minor"/>
                              </wps:style>
                              <wps:bodyPr/>
                            </wps:wsp>
                          </wpg:wgp>
                        </a:graphicData>
                      </a:graphic>
                    </wp:anchor>
                  </w:drawing>
                </mc:Choice>
                <mc:Fallback>
                  <w:pict>
                    <v:group id="shape_0" alt="Group 37" style="position:absolute;margin-left:5.55pt;margin-top:48pt;width:133.1pt;height:0.6pt" coordorigin="111,960" coordsize="2662,12"/>
                  </w:pict>
                </mc:Fallback>
              </mc:AlternateContent>
            </w:r>
            <w:r>
              <w:rPr>
                <w:rFonts w:ascii="Times New Roman" w:hAnsi="Times New Roman"/>
                <w:sz w:val="24"/>
                <w:szCs w:val="24"/>
              </w:rPr>
              <w:t>Autovehicul electric M1</w:t>
            </w:r>
          </w:p>
        </w:tc>
        <w:tc>
          <w:tcPr>
            <w:tcW w:w="1277" w:type="dxa"/>
            <w:tcBorders>
              <w:top w:val="single" w:sz="6" w:space="0" w:color="000000"/>
              <w:start w:val="single" w:sz="6" w:space="0" w:color="000000"/>
              <w:bottom w:val="double" w:sz="4"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Buc.</w:t>
            </w:r>
          </w:p>
        </w:tc>
        <w:tc>
          <w:tcPr>
            <w:tcW w:w="1414" w:type="dxa"/>
            <w:tcBorders>
              <w:top w:val="single" w:sz="6" w:space="0" w:color="000000"/>
              <w:start w:val="single" w:sz="6" w:space="0" w:color="000000"/>
              <w:bottom w:val="double" w:sz="4"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1</w:t>
            </w:r>
          </w:p>
        </w:tc>
        <w:tc>
          <w:tcPr>
            <w:tcW w:w="1699" w:type="dxa"/>
            <w:tcBorders>
              <w:top w:val="single" w:sz="6" w:space="0" w:color="000000"/>
              <w:start w:val="single" w:sz="6" w:space="0" w:color="000000"/>
              <w:bottom w:val="double" w:sz="4"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r>
          </w:p>
        </w:tc>
        <w:tc>
          <w:tcPr>
            <w:tcW w:w="1376" w:type="dxa"/>
            <w:tcBorders>
              <w:top w:val="single" w:sz="6" w:space="0" w:color="000000"/>
              <w:start w:val="single" w:sz="6" w:space="0" w:color="000000"/>
              <w:bottom w:val="double" w:sz="4" w:space="0" w:color="000000"/>
              <w:end w:val="single" w:sz="6" w:space="0" w:color="000000"/>
            </w:tcBorders>
          </w:tcPr>
          <w:p>
            <w:pPr>
              <w:pStyle w:val="Normal"/>
              <w:bidi w:val="0"/>
              <w:jc w:val="start"/>
              <w:rPr>
                <w:rFonts w:ascii="Times New Roman" w:hAnsi="Times New Roman"/>
                <w:sz w:val="24"/>
                <w:szCs w:val="24"/>
              </w:rPr>
            </w:pPr>
            <w:r>
              <w:rPr>
                <w:rFonts w:ascii="Times New Roman" w:hAnsi="Times New Roman"/>
                <w:sz w:val="24"/>
                <w:szCs w:val="24"/>
              </w:rPr>
            </w:r>
          </w:p>
        </w:tc>
        <w:tc>
          <w:tcPr>
            <w:tcW w:w="1265" w:type="dxa"/>
            <w:tcBorders>
              <w:top w:val="single" w:sz="6" w:space="0" w:color="000000"/>
              <w:start w:val="single" w:sz="6" w:space="0" w:color="000000"/>
              <w:bottom w:val="double" w:sz="4" w:space="0" w:color="000000"/>
              <w:end w:val="double" w:sz="4" w:space="0" w:color="000000"/>
            </w:tcBorders>
          </w:tcPr>
          <w:p>
            <w:pPr>
              <w:pStyle w:val="Normal"/>
              <w:bidi w:val="0"/>
              <w:jc w:val="start"/>
              <w:rPr>
                <w:rFonts w:ascii="Times New Roman" w:hAnsi="Times New Roman"/>
                <w:sz w:val="24"/>
                <w:szCs w:val="24"/>
              </w:rPr>
            </w:pPr>
            <w:r>
              <w:rPr>
                <w:rFonts w:ascii="Times New Roman" w:hAnsi="Times New Roman"/>
                <w:sz w:val="24"/>
                <w:szCs w:val="24"/>
              </w:rPr>
            </w:r>
          </w:p>
        </w:tc>
      </w:tr>
    </w:tbl>
    <w:p>
      <w:pPr>
        <w:pStyle w:val="Normal"/>
        <w:bidi w:val="0"/>
        <w:jc w:val="start"/>
        <w:rPr>
          <w:rFonts w:ascii="Times New Roman" w:hAnsi="Times New Roman"/>
          <w:sz w:val="24"/>
          <w:szCs w:val="24"/>
        </w:rPr>
      </w:pPr>
      <w:r>
        <w:rPr>
          <w:rFonts w:ascii="Times New Roman" w:hAnsi="Times New Roman"/>
          <w:sz w:val="24"/>
          <w:szCs w:val="24"/>
        </w:rPr>
        <w:t>Notă: Se vor preciza producătorul, marca și modelul ofertat.</w:t>
      </w:r>
    </w:p>
    <w:p>
      <w:pPr>
        <w:pStyle w:val="Normal"/>
        <w:bidi w:val="0"/>
        <w:jc w:val="start"/>
        <w:rPr>
          <w:rFonts w:ascii="Times New Roman" w:hAnsi="Times New Roman"/>
          <w:sz w:val="24"/>
          <w:szCs w:val="24"/>
        </w:rPr>
      </w:pPr>
      <w:r>
        <w:rPr>
          <w:rFonts w:ascii="Times New Roman" w:hAnsi="Times New Roman"/>
          <w:sz w:val="24"/>
          <w:szCs w:val="24"/>
        </w:rPr>
      </w:r>
    </w:p>
    <w:p>
      <w:pPr>
        <w:sectPr>
          <w:footerReference w:type="even" r:id="rId11"/>
          <w:footerReference w:type="default" r:id="rId12"/>
          <w:footerReference w:type="first" r:id="rId13"/>
          <w:type w:val="nextPage"/>
          <w:pgSz w:w="12240" w:h="15840"/>
          <w:pgMar w:left="850" w:right="850" w:gutter="0" w:header="0" w:top="567" w:footer="0" w:bottom="567"/>
          <w:pgNumType w:fmt="decimal"/>
          <w:formProt w:val="false"/>
          <w:textDirection w:val="lrTb"/>
          <w:docGrid w:type="default" w:linePitch="100" w:charSpace="0"/>
        </w:sectPr>
      </w:pPr>
    </w:p>
    <w:p>
      <w:pPr>
        <w:pStyle w:val="Normal"/>
        <w:bidi w:val="0"/>
        <w:jc w:val="start"/>
        <w:rPr>
          <w:rFonts w:ascii="Times New Roman" w:hAnsi="Times New Roman"/>
          <w:sz w:val="24"/>
          <w:szCs w:val="24"/>
        </w:rPr>
      </w:pPr>
      <w:r>
        <w:rPr>
          <w:rFonts w:ascii="Times New Roman" w:hAnsi="Times New Roman"/>
          <w:sz w:val="24"/>
          <w:szCs w:val="24"/>
        </w:rPr>
        <w:t>Data completării: ……………</w:t>
      </w:r>
    </w:p>
    <w:p>
      <w:pPr>
        <w:pStyle w:val="Normal"/>
        <w:bidi w:val="0"/>
        <w:spacing w:before="0" w:after="0"/>
        <w:jc w:val="start"/>
        <w:rPr>
          <w:rFonts w:ascii="Times New Roman" w:hAnsi="Times New Roman"/>
          <w:sz w:val="24"/>
          <w:szCs w:val="24"/>
        </w:rPr>
      </w:pPr>
      <w:r>
        <w:br w:type="column"/>
      </w: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Operator economic,</w:t>
      </w:r>
    </w:p>
    <w:p>
      <w:pPr>
        <w:pStyle w:val="Normal"/>
        <w:bidi w:val="0"/>
        <w:jc w:val="start"/>
        <w:rPr>
          <w:rFonts w:ascii="Times New Roman" w:hAnsi="Times New Roman"/>
          <w:sz w:val="24"/>
          <w:szCs w:val="24"/>
        </w:rPr>
      </w:pPr>
      <w:r>
        <w:rPr>
          <w:rFonts w:ascii="Times New Roman" w:hAnsi="Times New Roman"/>
          <w:sz w:val="24"/>
          <w:szCs w:val="24"/>
        </w:rPr>
        <w:t>..................................</w:t>
      </w:r>
    </w:p>
    <w:p>
      <w:pPr>
        <w:pStyle w:val="Normal"/>
        <w:bidi w:val="0"/>
        <w:spacing w:before="0" w:after="0"/>
        <w:jc w:val="start"/>
        <w:rPr>
          <w:rFonts w:ascii="Times New Roman" w:hAnsi="Times New Roman"/>
          <w:sz w:val="24"/>
          <w:szCs w:val="24"/>
        </w:rPr>
      </w:pPr>
      <w:r>
        <w:rPr>
          <w:rFonts w:ascii="Times New Roman" w:hAnsi="Times New Roman"/>
          <w:sz w:val="24"/>
          <w:szCs w:val="24"/>
        </w:rPr>
        <w:t>(nume, prenume și semnătură autorizată)</w:t>
      </w:r>
    </w:p>
    <w:p>
      <w:pPr>
        <w:sectPr>
          <w:type w:val="continuous"/>
          <w:pgSz w:w="12240" w:h="15840"/>
          <w:pgMar w:left="850" w:right="850" w:gutter="0" w:header="0" w:top="567" w:footer="0" w:bottom="567"/>
          <w:cols w:num="2" w:equalWidth="false" w:sep="false">
            <w:col w:w="3588" w:space="798"/>
            <w:col w:w="6153"/>
          </w:cols>
          <w:formProt w:val="false"/>
          <w:textDirection w:val="lrTb"/>
          <w:docGrid w:type="default" w:linePitch="100" w:charSpace="0"/>
        </w:sectPr>
      </w:pPr>
    </w:p>
    <w:p>
      <w:pPr>
        <w:pStyle w:val="Normal"/>
        <w:bidi w:val="0"/>
        <w:spacing w:before="69" w:after="0"/>
        <w:ind w:hanging="0" w:start="0" w:end="166"/>
        <w:jc w:val="end"/>
        <w:rPr>
          <w:rFonts w:ascii="Times New Roman" w:hAnsi="Times New Roman"/>
          <w:b/>
          <w:sz w:val="24"/>
          <w:szCs w:val="24"/>
        </w:rPr>
      </w:pPr>
      <w:r>
        <w:rPr>
          <w:rFonts w:ascii="Times New Roman" w:hAnsi="Times New Roman"/>
          <w:b/>
          <w:sz w:val="24"/>
          <w:szCs w:val="24"/>
        </w:rPr>
      </w:r>
    </w:p>
    <w:p>
      <w:pPr>
        <w:pStyle w:val="BodyText"/>
        <w:bidi w:val="0"/>
        <w:spacing w:before="58" w:after="0"/>
        <w:jc w:val="start"/>
        <w:rPr>
          <w:rFonts w:ascii="Times New Roman" w:hAnsi="Times New Roman"/>
          <w:b/>
          <w:sz w:val="24"/>
          <w:szCs w:val="24"/>
        </w:rPr>
      </w:pPr>
      <w:r>
        <w:rPr>
          <w:rFonts w:ascii="Times New Roman" w:hAnsi="Times New Roman"/>
          <w:b/>
          <w:sz w:val="24"/>
          <w:szCs w:val="24"/>
        </w:rPr>
        <mc:AlternateContent>
          <mc:Choice Requires="wps">
            <w:drawing>
              <wp:anchor distT="0" distB="0" distL="0" distR="0" simplePos="0" relativeHeight="5" behindDoc="0" locked="0" layoutInCell="0" allowOverlap="1">
                <wp:simplePos x="0" y="0"/>
                <wp:positionH relativeFrom="page">
                  <wp:posOffset>719455</wp:posOffset>
                </wp:positionH>
                <wp:positionV relativeFrom="paragraph">
                  <wp:posOffset>198755</wp:posOffset>
                </wp:positionV>
                <wp:extent cx="1422400" cy="1270"/>
                <wp:effectExtent l="0" t="5715" r="0" b="4445"/>
                <wp:wrapTopAndBottom/>
                <wp:docPr id="8" name="Graphic 39"/>
                <a:graphic xmlns:a="http://schemas.openxmlformats.org/drawingml/2006/main">
                  <a:graphicData uri="http://schemas.microsoft.com/office/word/2010/wordprocessingShape">
                    <wps:wsp>
                      <wps:cNvSpPr/>
                      <wps:spPr>
                        <a:xfrm>
                          <a:off x="0" y="0"/>
                          <a:ext cx="1422360" cy="1440"/>
                        </a:xfrm>
                        <a:custGeom>
                          <a:avLst/>
                          <a:gdLst>
                            <a:gd name="textAreaLeft" fmla="*/ 0 w 806400"/>
                            <a:gd name="textAreaRight" fmla="*/ 808200 w 806400"/>
                            <a:gd name="textAreaTop" fmla="*/ 0 h 720"/>
                            <a:gd name="textAreaBottom" fmla="*/ 4680 h 720"/>
                          </a:gdLst>
                          <a:ahLst/>
                          <a:cxnLst/>
                          <a:rect l="textAreaLeft" t="textAreaTop" r="textAreaRight" b="textAreaBottom"/>
                          <a:pathLst>
                            <a:path w="1422400" h="0">
                              <a:moveTo>
                                <a:pt x="0" y="0"/>
                              </a:moveTo>
                              <a:lnTo>
                                <a:pt x="1422006" y="0"/>
                              </a:lnTo>
                            </a:path>
                          </a:pathLst>
                        </a:custGeom>
                        <a:noFill/>
                        <a:ln w="1152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bidi w:val="0"/>
        <w:spacing w:before="1" w:after="0"/>
        <w:jc w:val="start"/>
        <w:rPr>
          <w:rFonts w:ascii="Times New Roman" w:hAnsi="Times New Roman"/>
          <w:b/>
          <w:sz w:val="24"/>
          <w:szCs w:val="24"/>
        </w:rPr>
      </w:pPr>
      <w:r>
        <w:rPr>
          <w:rFonts w:ascii="Times New Roman" w:hAnsi="Times New Roman"/>
          <w:b/>
          <w:sz w:val="24"/>
          <w:szCs w:val="24"/>
        </w:rPr>
      </w:r>
    </w:p>
    <w:p>
      <w:pPr>
        <w:pStyle w:val="Normal"/>
        <w:bidi w:val="0"/>
        <w:jc w:val="center"/>
        <w:rPr>
          <w:rFonts w:ascii="Times New Roman" w:hAnsi="Times New Roman"/>
          <w:sz w:val="24"/>
          <w:szCs w:val="24"/>
        </w:rPr>
      </w:pPr>
      <w:r>
        <w:rPr>
          <w:rFonts w:ascii="Times New Roman" w:hAnsi="Times New Roman"/>
          <w:sz w:val="24"/>
          <w:szCs w:val="24"/>
        </w:rPr>
        <w:t>DECLARAŢIE</w:t>
      </w:r>
    </w:p>
    <w:p>
      <w:pPr>
        <w:pStyle w:val="Normal"/>
        <w:bidi w:val="0"/>
        <w:jc w:val="center"/>
        <w:rPr>
          <w:rFonts w:ascii="Times New Roman" w:hAnsi="Times New Roman"/>
          <w:sz w:val="24"/>
          <w:szCs w:val="24"/>
        </w:rPr>
      </w:pPr>
      <w:r>
        <w:rPr>
          <w:rFonts w:ascii="Times New Roman" w:hAnsi="Times New Roman"/>
          <w:sz w:val="24"/>
          <w:szCs w:val="24"/>
        </w:rPr>
        <w:t>privind părțile din propunerea tehnică și financiară care au caracter confidențial</w:t>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center"/>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Subsemnatul(a) ..................................(nume/ prenume) , domiciliat(a) în ..................................(adresa de domiciliu), în calitate de reprezentant legal/împuternicit al operatorului economic .......................(denumire), în calitate de ofertant, precizez că următoarele părți/informații din propunerea tehnică și din propunerea financiară:</w:t>
      </w:r>
    </w:p>
    <w:p>
      <w:pPr>
        <w:pStyle w:val="Normal"/>
        <w:bidi w:val="0"/>
        <w:jc w:val="both"/>
        <w:rPr>
          <w:rFonts w:ascii="Times New Roman" w:hAnsi="Times New Roman"/>
          <w:sz w:val="24"/>
          <w:szCs w:val="24"/>
        </w:rPr>
      </w:pPr>
      <w:r>
        <w:rPr>
          <w:rFonts w:ascii="Times New Roman" w:hAnsi="Times New Roman"/>
          <w:sz w:val="24"/>
          <w:szCs w:val="24"/>
        </w:rPr>
        <w:t xml:space="preserve">a. </w:t>
        <w:tab/>
      </w:r>
    </w:p>
    <w:p>
      <w:pPr>
        <w:pStyle w:val="Normal"/>
        <w:bidi w:val="0"/>
        <w:jc w:val="both"/>
        <w:rPr>
          <w:rFonts w:ascii="Times New Roman" w:hAnsi="Times New Roman"/>
          <w:sz w:val="24"/>
          <w:szCs w:val="24"/>
        </w:rPr>
      </w:pPr>
      <w:r>
        <w:rPr>
          <w:rFonts w:ascii="Times New Roman" w:hAnsi="Times New Roman"/>
          <w:sz w:val="24"/>
          <w:szCs w:val="24"/>
        </w:rPr>
        <w:t xml:space="preserve">b. </w:t>
        <w:tab/>
      </w:r>
    </w:p>
    <w:p>
      <w:pPr>
        <w:pStyle w:val="Normal"/>
        <w:bidi w:val="0"/>
        <w:jc w:val="both"/>
        <w:rPr>
          <w:rFonts w:ascii="Times New Roman" w:hAnsi="Times New Roman"/>
          <w:sz w:val="24"/>
          <w:szCs w:val="24"/>
        </w:rPr>
      </w:pPr>
      <w:r>
        <w:rPr>
          <w:rFonts w:ascii="Times New Roman" w:hAnsi="Times New Roman"/>
          <w:sz w:val="24"/>
          <w:szCs w:val="24"/>
        </w:rPr>
        <w:t xml:space="preserve">c. </w:t>
        <w:tab/>
      </w:r>
    </w:p>
    <w:p>
      <w:pPr>
        <w:pStyle w:val="Normal"/>
        <w:bidi w:val="0"/>
        <w:jc w:val="both"/>
        <w:rPr>
          <w:rFonts w:ascii="Times New Roman" w:hAnsi="Times New Roman"/>
          <w:sz w:val="24"/>
          <w:szCs w:val="24"/>
        </w:rPr>
      </w:pPr>
      <w:r>
        <w:rPr>
          <w:rFonts w:ascii="Times New Roman" w:hAnsi="Times New Roman"/>
          <w:sz w:val="24"/>
          <w:szCs w:val="24"/>
        </w:rPr>
        <w:t>au caracter confidențial, pentru a nu prejudicia interesele noastre legitime în ceea ce privește secretul comercial şi dreptul de proprietate intelectuală, având în vedere:</w:t>
      </w:r>
    </w:p>
    <w:p>
      <w:pPr>
        <w:pStyle w:val="Normal"/>
        <w:numPr>
          <w:ilvl w:val="0"/>
          <w:numId w:val="13"/>
        </w:numPr>
        <w:bidi w:val="0"/>
        <w:jc w:val="both"/>
        <w:rPr>
          <w:rFonts w:ascii="Times New Roman" w:hAnsi="Times New Roman"/>
          <w:sz w:val="24"/>
          <w:szCs w:val="24"/>
        </w:rPr>
      </w:pPr>
      <w:r>
        <w:rPr>
          <w:rFonts w:ascii="Times New Roman" w:hAnsi="Times New Roman"/>
          <w:sz w:val="24"/>
          <w:szCs w:val="24"/>
        </w:rPr>
        <w:t>Obligațiile Autorității contractante prevăzute în cadrul art. 57 alin (1) din Legea 98/2016, cu modificările și completările ulterioare „Fără a aduce atingere celorlalte prevederi ale prezentei legi sau dispoziţiilor legale privind liberul acces la informaţiile de interes public ori ale altor acte normative care reglementează activitatea autorităţii contractante, autoritatea contractantă are obligaţia de a nu dezvălui informaţiile din propunerea tehnică, elementele din propunerea financiară şi/sau fundamentări/justificări de preţ/cost, transmise de operatorii economici indicate şi dovedite de aceştia ca fiind confidenţiale întrucât sunt: date cu caracter personal, secrete tehnice sau comerciale sau sunt protejate de un drept de proprietate intelectuală. Caracterul confidenţial se aplică doar asupra datelor/informaţiilor indicate şi dovedite ca fiind date cu caracter personal, secrete tehnice sau comerciale sau sunt protejate de un drept de proprietate intelectuală”</w:t>
      </w:r>
    </w:p>
    <w:p>
      <w:pPr>
        <w:pStyle w:val="Normal"/>
        <w:numPr>
          <w:ilvl w:val="0"/>
          <w:numId w:val="13"/>
        </w:numPr>
        <w:bidi w:val="0"/>
        <w:jc w:val="both"/>
        <w:rPr>
          <w:rFonts w:ascii="Times New Roman" w:hAnsi="Times New Roman"/>
          <w:sz w:val="24"/>
          <w:szCs w:val="24"/>
        </w:rPr>
      </w:pPr>
      <w:r>
        <w:rPr>
          <w:rFonts w:ascii="Times New Roman" w:hAnsi="Times New Roman"/>
          <w:sz w:val="24"/>
          <w:szCs w:val="24"/>
        </w:rPr>
        <w:t>Art. 123, alin (1) din HG nr. 395/2016, cu modificările şi completările ulterioare "Ofertantul elaborează oferta în conformitate cu prevederile documentaţiei de atribuire şi indică, motivat, în cuprinsul acesteia care informaţii din propunerea tehnică şi/sau din propunerea financiară sunt confidenţiale, clasificate sau sunt protejate de un drept de proprietate intelectuală, în baza legislaţiei aplicabile.”</w:t>
      </w:r>
    </w:p>
    <w:p>
      <w:pPr>
        <w:pStyle w:val="Normal"/>
        <w:numPr>
          <w:ilvl w:val="0"/>
          <w:numId w:val="13"/>
        </w:numPr>
        <w:bidi w:val="0"/>
        <w:jc w:val="both"/>
        <w:rPr>
          <w:rFonts w:ascii="Times New Roman" w:hAnsi="Times New Roman"/>
          <w:sz w:val="24"/>
          <w:szCs w:val="24"/>
        </w:rPr>
      </w:pPr>
      <w:r>
        <w:rPr>
          <w:rFonts w:ascii="Times New Roman" w:hAnsi="Times New Roman"/>
          <w:sz w:val="24"/>
          <w:szCs w:val="24"/>
        </w:rPr>
        <w:t>Art. 217, alin (5) din Legea nr. 98/2016, cu modificările şi completările ulterioare "Accesul persoanelor la dosarul achiziţiei publice potrivit alin. (4) se realizează cu respectarea termenelor şi procedurilor prevăzute de reglementările legale privind liberul acces la informaţiile de interes public şi nu poate fi restricţionat decât în măsura în care aceste  informaţii  din  cadrul  propunerilor  tehnice,  propunerilor  financiare  şi/sau fundamentările/justificările de preţ/cost au fost declarate şi probate conform art. 57 alin. (4) ca fiind confidenţiale, potrivit legii. "</w:t>
      </w:r>
    </w:p>
    <w:p>
      <w:pPr>
        <w:pStyle w:val="Normal"/>
        <w:numPr>
          <w:ilvl w:val="0"/>
          <w:numId w:val="13"/>
        </w:numPr>
        <w:bidi w:val="0"/>
        <w:jc w:val="both"/>
        <w:rPr>
          <w:rFonts w:ascii="Times New Roman" w:hAnsi="Times New Roman"/>
          <w:sz w:val="24"/>
          <w:szCs w:val="24"/>
        </w:rPr>
      </w:pPr>
      <w:r>
        <w:rPr>
          <w:rFonts w:ascii="Times New Roman" w:hAnsi="Times New Roman"/>
          <w:sz w:val="24"/>
          <w:szCs w:val="24"/>
        </w:rPr>
        <w:t>Art. 217, alin (6) din Legea nr. 98/2016, cu modificările şi completările ulterioare "Prin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care nu fac parte din propunerile tehnice, propunerile financiare şi/sau fundamentările/justificările de preţ/cost. Autoritatea contractantă este obligată să permită, la cerere, într-un termen care nu poate depăşi o zi lucrătoare de la data primirii cererii, accesul neîngrădit al oricărui ofertant/candidat şi la informaţiile din cadrul propunerilor tehnice şi/sau la fundamentările/justificările de preţ/cost care nu au fost declarate şi probate de către ofertanţi ca fiind confidenţiale.”</w:t>
      </w:r>
    </w:p>
    <w:p>
      <w:pPr>
        <w:pStyle w:val="Normal"/>
        <w:numPr>
          <w:ilvl w:val="0"/>
          <w:numId w:val="13"/>
        </w:numPr>
        <w:bidi w:val="0"/>
        <w:jc w:val="both"/>
        <w:rPr>
          <w:rFonts w:ascii="Times New Roman" w:hAnsi="Times New Roman"/>
          <w:sz w:val="24"/>
          <w:szCs w:val="24"/>
        </w:rPr>
      </w:pPr>
      <w:r>
        <w:rPr>
          <w:rFonts w:ascii="Times New Roman" w:hAnsi="Times New Roman"/>
          <w:sz w:val="24"/>
          <w:szCs w:val="24"/>
        </w:rPr>
        <w:t>Art. 19, alin (1) din Legea nr. 101/2016, cu modificările şi completările ulterioare "La cerere, părţile cauzei au acces la documentele dosarului constituit la Consiliu, în aceleaşi condiţii în care se realizează accesul la dosarele constituite la instanţele de judecată potrivit prevederilor Legii nr. 134/2010, republicată, cu modificările ulterioare, cu excepţia documentelor pe care operatorii economici le declară şi probează ca fiind confidenţiale, întrucât cuprind, fără a se limita la acestea, secrete tehnice şi/sau comerciale, stabilite conform legii, iar dezvăluirea acestora ar prejudicia interesele legitime ale operatorilor economici, în special în ceea ce priveşte secretul comercial şi proprietatea intelectuală.</w:t>
      </w:r>
    </w:p>
    <w:p>
      <w:pPr>
        <w:pStyle w:val="Normal"/>
        <w:numPr>
          <w:ilvl w:val="0"/>
          <w:numId w:val="13"/>
        </w:numPr>
        <w:bidi w:val="0"/>
        <w:jc w:val="start"/>
        <w:rPr>
          <w:rFonts w:ascii="Times New Roman" w:hAnsi="Times New Roman"/>
          <w:sz w:val="24"/>
          <w:szCs w:val="24"/>
        </w:rPr>
      </w:pPr>
      <w:r>
        <w:rPr>
          <w:rFonts w:ascii="Times New Roman" w:hAnsi="Times New Roman"/>
          <w:sz w:val="24"/>
          <w:szCs w:val="24"/>
        </w:rPr>
        <w:t>Art. 19, alin (3) din Legea 101/2016 " În sensul alin. (1), documentele sunt marcate sau indicate de către ofertanţi, în mod explicit şi vizibil, ca fiind confidenţiale. Consultarea documentelor confidenţiale din oferte este permisă numai cu acordul scris al respectivilor ofertanţi.”</w:t>
      </w:r>
    </w:p>
    <w:p>
      <w:pPr>
        <w:pStyle w:val="Normal"/>
        <w:numPr>
          <w:ilvl w:val="0"/>
          <w:numId w:val="0"/>
        </w:numPr>
        <w:bidi w:val="0"/>
        <w:ind w:hanging="0" w:start="132"/>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De asemenea, în virtutea prevederilor art. 123, alin (1) din HG 395/2016, precizăm că motivele care justifică caracterul confidențial al informațiilor menționate sunt următoarele:</w:t>
      </w:r>
    </w:p>
    <w:p>
      <w:pPr>
        <w:pStyle w:val="Normal"/>
        <w:bidi w:val="0"/>
        <w:jc w:val="start"/>
        <w:rPr>
          <w:rFonts w:ascii="Times New Roman" w:hAnsi="Times New Roman"/>
          <w:sz w:val="24"/>
          <w:szCs w:val="24"/>
        </w:rPr>
      </w:pPr>
      <w:r>
        <w:rPr>
          <w:rFonts w:ascii="Times New Roman" w:hAnsi="Times New Roman"/>
          <w:sz w:val="24"/>
          <w:szCs w:val="24"/>
        </w:rPr>
        <mc:AlternateContent>
          <mc:Choice Requires="wps">
            <w:drawing>
              <wp:anchor distT="0" distB="0" distL="0" distR="0" simplePos="0" relativeHeight="6" behindDoc="0" locked="0" layoutInCell="0" allowOverlap="1">
                <wp:simplePos x="0" y="0"/>
                <wp:positionH relativeFrom="page">
                  <wp:posOffset>701040</wp:posOffset>
                </wp:positionH>
                <wp:positionV relativeFrom="paragraph">
                  <wp:posOffset>216535</wp:posOffset>
                </wp:positionV>
                <wp:extent cx="6550025" cy="18415"/>
                <wp:effectExtent l="0" t="0" r="0" b="0"/>
                <wp:wrapTopAndBottom/>
                <wp:docPr id="9" name="Graphic 40"/>
                <a:graphic xmlns:a="http://schemas.openxmlformats.org/drawingml/2006/main">
                  <a:graphicData uri="http://schemas.microsoft.com/office/word/2010/wordprocessingShape">
                    <wps:wsp>
                      <wps:cNvSpPr/>
                      <wps:spPr>
                        <a:xfrm>
                          <a:off x="0" y="0"/>
                          <a:ext cx="6550200" cy="18360"/>
                        </a:xfrm>
                        <a:custGeom>
                          <a:avLst/>
                          <a:gdLst>
                            <a:gd name="textAreaLeft" fmla="*/ 0 w 3713400"/>
                            <a:gd name="textAreaRight" fmla="*/ 3715200 w 3713400"/>
                            <a:gd name="textAreaTop" fmla="*/ 0 h 10440"/>
                            <a:gd name="textAreaBottom" fmla="*/ 12240 h 10440"/>
                          </a:gdLst>
                          <a:ahLst/>
                          <a:cxnLst/>
                          <a:rect l="textAreaLeft" t="textAreaTop" r="textAreaRight" b="textAreaBottom"/>
                          <a:pathLst>
                            <a:path w="6550025" h="18415">
                              <a:moveTo>
                                <a:pt x="6549898" y="0"/>
                              </a:moveTo>
                              <a:lnTo>
                                <a:pt x="0" y="0"/>
                              </a:lnTo>
                              <a:lnTo>
                                <a:pt x="0" y="18287"/>
                              </a:lnTo>
                              <a:lnTo>
                                <a:pt x="6549898" y="18287"/>
                              </a:lnTo>
                              <a:lnTo>
                                <a:pt x="6549898"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 xml:space="preserve">Data </w:t>
        <w:tab/>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Reprezentant legal Ofertant unic</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(denumirea operatorului economic și a reprezentantului legal)</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(semnătura)</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NOTĂ:</w:t>
      </w:r>
    </w:p>
    <w:p>
      <w:pPr>
        <w:pStyle w:val="Normal"/>
        <w:bidi w:val="0"/>
        <w:jc w:val="both"/>
        <w:rPr>
          <w:rFonts w:ascii="Times New Roman" w:hAnsi="Times New Roman"/>
          <w:sz w:val="24"/>
          <w:szCs w:val="24"/>
        </w:rPr>
      </w:pPr>
      <w:r>
        <w:rPr>
          <w:rFonts w:ascii="Times New Roman" w:hAnsi="Times New Roman"/>
          <w:sz w:val="24"/>
          <w:szCs w:val="24"/>
        </w:rPr>
        <w:t>Dacă se prezintă această declarație, se vor depune documente justificative care să demonstreze caracterul confidențial al informațiilor declarate, acestea constituind anexă/anexe la ofertă, conform art. 57 alin. (4) din Legea nr. 98/2016, cu modificările și completările ulterioare.</w:t>
      </w:r>
    </w:p>
    <w:sectPr>
      <w:footerReference w:type="even" r:id="rId14"/>
      <w:footerReference w:type="default" r:id="rId15"/>
      <w:footerReference w:type="first" r:id="rId16"/>
      <w:type w:val="nextPage"/>
      <w:pgSz w:w="11906" w:h="16838"/>
      <w:pgMar w:left="1020" w:right="850" w:gutter="0" w:header="0" w:top="567" w:footer="0" w:bottom="5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star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star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start"/>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start"/>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start"/>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start"/>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start"/>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start"/>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start"/>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start"/>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start"/>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start"/>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start"/>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start"/>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start"/>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1242" w:hanging="166"/>
      </w:pPr>
      <w:rPr>
        <w:rFonts w:ascii="Times New Roman" w:hAnsi="Times New Roman" w:cs="Times New Roman" w:hint="default"/>
        <w:b w:val="false"/>
        <w:bCs w:val="false"/>
        <w:i w:val="false"/>
        <w:iCs w:val="false"/>
        <w:spacing w:val="0"/>
        <w:w w:val="100"/>
        <w:sz w:val="28"/>
        <w:szCs w:val="28"/>
        <w:lang w:val="ro-RO" w:eastAsia="en-US" w:bidi="ar-SA"/>
      </w:rPr>
    </w:lvl>
    <w:lvl w:ilvl="1">
      <w:start w:val="0"/>
      <w:numFmt w:val="bullet"/>
      <w:lvlText w:val=""/>
      <w:lvlJc w:val="start"/>
      <w:pPr>
        <w:tabs>
          <w:tab w:val="num" w:pos="0"/>
        </w:tabs>
        <w:ind w:start="2260" w:hanging="166"/>
      </w:pPr>
      <w:rPr>
        <w:rFonts w:ascii="Symbol" w:hAnsi="Symbol" w:cs="Symbol" w:hint="default"/>
        <w:lang w:val="ro-RO" w:eastAsia="en-US" w:bidi="ar-SA"/>
      </w:rPr>
    </w:lvl>
    <w:lvl w:ilvl="2">
      <w:start w:val="0"/>
      <w:numFmt w:val="bullet"/>
      <w:lvlText w:val=""/>
      <w:lvlJc w:val="start"/>
      <w:pPr>
        <w:tabs>
          <w:tab w:val="num" w:pos="0"/>
        </w:tabs>
        <w:ind w:start="3281" w:hanging="166"/>
      </w:pPr>
      <w:rPr>
        <w:rFonts w:ascii="Symbol" w:hAnsi="Symbol" w:cs="Symbol" w:hint="default"/>
        <w:lang w:val="ro-RO" w:eastAsia="en-US" w:bidi="ar-SA"/>
      </w:rPr>
    </w:lvl>
    <w:lvl w:ilvl="3">
      <w:start w:val="0"/>
      <w:numFmt w:val="bullet"/>
      <w:lvlText w:val=""/>
      <w:lvlJc w:val="start"/>
      <w:pPr>
        <w:tabs>
          <w:tab w:val="num" w:pos="0"/>
        </w:tabs>
        <w:ind w:start="4302" w:hanging="166"/>
      </w:pPr>
      <w:rPr>
        <w:rFonts w:ascii="Symbol" w:hAnsi="Symbol" w:cs="Symbol" w:hint="default"/>
        <w:lang w:val="ro-RO" w:eastAsia="en-US" w:bidi="ar-SA"/>
      </w:rPr>
    </w:lvl>
    <w:lvl w:ilvl="4">
      <w:start w:val="0"/>
      <w:numFmt w:val="bullet"/>
      <w:lvlText w:val=""/>
      <w:lvlJc w:val="start"/>
      <w:pPr>
        <w:tabs>
          <w:tab w:val="num" w:pos="0"/>
        </w:tabs>
        <w:ind w:start="5323" w:hanging="166"/>
      </w:pPr>
      <w:rPr>
        <w:rFonts w:ascii="Symbol" w:hAnsi="Symbol" w:cs="Symbol" w:hint="default"/>
        <w:lang w:val="ro-RO" w:eastAsia="en-US" w:bidi="ar-SA"/>
      </w:rPr>
    </w:lvl>
    <w:lvl w:ilvl="5">
      <w:start w:val="0"/>
      <w:numFmt w:val="bullet"/>
      <w:lvlText w:val=""/>
      <w:lvlJc w:val="start"/>
      <w:pPr>
        <w:tabs>
          <w:tab w:val="num" w:pos="0"/>
        </w:tabs>
        <w:ind w:start="6344" w:hanging="166"/>
      </w:pPr>
      <w:rPr>
        <w:rFonts w:ascii="Symbol" w:hAnsi="Symbol" w:cs="Symbol" w:hint="default"/>
        <w:lang w:val="ro-RO" w:eastAsia="en-US" w:bidi="ar-SA"/>
      </w:rPr>
    </w:lvl>
    <w:lvl w:ilvl="6">
      <w:start w:val="0"/>
      <w:numFmt w:val="bullet"/>
      <w:lvlText w:val=""/>
      <w:lvlJc w:val="start"/>
      <w:pPr>
        <w:tabs>
          <w:tab w:val="num" w:pos="0"/>
        </w:tabs>
        <w:ind w:start="7365" w:hanging="166"/>
      </w:pPr>
      <w:rPr>
        <w:rFonts w:ascii="Symbol" w:hAnsi="Symbol" w:cs="Symbol" w:hint="default"/>
        <w:lang w:val="ro-RO" w:eastAsia="en-US" w:bidi="ar-SA"/>
      </w:rPr>
    </w:lvl>
    <w:lvl w:ilvl="7">
      <w:start w:val="0"/>
      <w:numFmt w:val="bullet"/>
      <w:lvlText w:val=""/>
      <w:lvlJc w:val="start"/>
      <w:pPr>
        <w:tabs>
          <w:tab w:val="num" w:pos="0"/>
        </w:tabs>
        <w:ind w:start="8386" w:hanging="166"/>
      </w:pPr>
      <w:rPr>
        <w:rFonts w:ascii="Symbol" w:hAnsi="Symbol" w:cs="Symbol" w:hint="default"/>
        <w:lang w:val="ro-RO" w:eastAsia="en-US" w:bidi="ar-SA"/>
      </w:rPr>
    </w:lvl>
    <w:lvl w:ilvl="8">
      <w:start w:val="0"/>
      <w:numFmt w:val="bullet"/>
      <w:lvlText w:val=""/>
      <w:lvlJc w:val="start"/>
      <w:pPr>
        <w:tabs>
          <w:tab w:val="num" w:pos="0"/>
        </w:tabs>
        <w:ind w:start="9407" w:hanging="166"/>
      </w:pPr>
      <w:rPr>
        <w:rFonts w:ascii="Symbol" w:hAnsi="Symbol" w:cs="Symbol" w:hint="default"/>
        <w:lang w:val="ro-RO" w:eastAsia="en-US" w:bidi="ar-SA"/>
      </w:rPr>
    </w:lvl>
  </w:abstractNum>
  <w:abstractNum w:abstractNumId="2">
    <w:lvl w:ilvl="0">
      <w:start w:val="1"/>
      <w:numFmt w:val="decimal"/>
      <w:lvlText w:val="%1."/>
      <w:lvlJc w:val="start"/>
      <w:pPr>
        <w:tabs>
          <w:tab w:val="num" w:pos="0"/>
        </w:tabs>
        <w:ind w:start="1242" w:hanging="346"/>
      </w:pPr>
      <w:rPr>
        <w:rFonts w:ascii="Times New Roman" w:hAnsi="Times New Roman" w:eastAsia="Times New Roman" w:cs="Times New Roman"/>
        <w:b w:val="false"/>
        <w:bCs w:val="false"/>
        <w:i w:val="false"/>
        <w:iCs w:val="false"/>
        <w:spacing w:val="0"/>
        <w:w w:val="100"/>
        <w:sz w:val="28"/>
        <w:szCs w:val="28"/>
        <w:lang w:val="ro-RO" w:eastAsia="en-US" w:bidi="ar-SA"/>
      </w:rPr>
    </w:lvl>
    <w:lvl w:ilvl="1">
      <w:start w:val="0"/>
      <w:numFmt w:val="bullet"/>
      <w:lvlText w:val=""/>
      <w:lvlJc w:val="start"/>
      <w:pPr>
        <w:tabs>
          <w:tab w:val="num" w:pos="0"/>
        </w:tabs>
        <w:ind w:start="2260" w:hanging="346"/>
      </w:pPr>
      <w:rPr>
        <w:rFonts w:ascii="Symbol" w:hAnsi="Symbol" w:cs="Symbol" w:hint="default"/>
        <w:lang w:val="ro-RO" w:eastAsia="en-US" w:bidi="ar-SA"/>
      </w:rPr>
    </w:lvl>
    <w:lvl w:ilvl="2">
      <w:start w:val="0"/>
      <w:numFmt w:val="bullet"/>
      <w:lvlText w:val=""/>
      <w:lvlJc w:val="start"/>
      <w:pPr>
        <w:tabs>
          <w:tab w:val="num" w:pos="0"/>
        </w:tabs>
        <w:ind w:start="3281" w:hanging="346"/>
      </w:pPr>
      <w:rPr>
        <w:rFonts w:ascii="Symbol" w:hAnsi="Symbol" w:cs="Symbol" w:hint="default"/>
        <w:lang w:val="ro-RO" w:eastAsia="en-US" w:bidi="ar-SA"/>
      </w:rPr>
    </w:lvl>
    <w:lvl w:ilvl="3">
      <w:start w:val="0"/>
      <w:numFmt w:val="bullet"/>
      <w:lvlText w:val=""/>
      <w:lvlJc w:val="start"/>
      <w:pPr>
        <w:tabs>
          <w:tab w:val="num" w:pos="0"/>
        </w:tabs>
        <w:ind w:start="4302" w:hanging="346"/>
      </w:pPr>
      <w:rPr>
        <w:rFonts w:ascii="Symbol" w:hAnsi="Symbol" w:cs="Symbol" w:hint="default"/>
        <w:lang w:val="ro-RO" w:eastAsia="en-US" w:bidi="ar-SA"/>
      </w:rPr>
    </w:lvl>
    <w:lvl w:ilvl="4">
      <w:start w:val="0"/>
      <w:numFmt w:val="bullet"/>
      <w:lvlText w:val=""/>
      <w:lvlJc w:val="start"/>
      <w:pPr>
        <w:tabs>
          <w:tab w:val="num" w:pos="0"/>
        </w:tabs>
        <w:ind w:start="5323" w:hanging="346"/>
      </w:pPr>
      <w:rPr>
        <w:rFonts w:ascii="Symbol" w:hAnsi="Symbol" w:cs="Symbol" w:hint="default"/>
        <w:lang w:val="ro-RO" w:eastAsia="en-US" w:bidi="ar-SA"/>
      </w:rPr>
    </w:lvl>
    <w:lvl w:ilvl="5">
      <w:start w:val="0"/>
      <w:numFmt w:val="bullet"/>
      <w:lvlText w:val=""/>
      <w:lvlJc w:val="start"/>
      <w:pPr>
        <w:tabs>
          <w:tab w:val="num" w:pos="0"/>
        </w:tabs>
        <w:ind w:start="6344" w:hanging="346"/>
      </w:pPr>
      <w:rPr>
        <w:rFonts w:ascii="Symbol" w:hAnsi="Symbol" w:cs="Symbol" w:hint="default"/>
        <w:lang w:val="ro-RO" w:eastAsia="en-US" w:bidi="ar-SA"/>
      </w:rPr>
    </w:lvl>
    <w:lvl w:ilvl="6">
      <w:start w:val="0"/>
      <w:numFmt w:val="bullet"/>
      <w:lvlText w:val=""/>
      <w:lvlJc w:val="start"/>
      <w:pPr>
        <w:tabs>
          <w:tab w:val="num" w:pos="0"/>
        </w:tabs>
        <w:ind w:start="7365" w:hanging="346"/>
      </w:pPr>
      <w:rPr>
        <w:rFonts w:ascii="Symbol" w:hAnsi="Symbol" w:cs="Symbol" w:hint="default"/>
        <w:lang w:val="ro-RO" w:eastAsia="en-US" w:bidi="ar-SA"/>
      </w:rPr>
    </w:lvl>
    <w:lvl w:ilvl="7">
      <w:start w:val="0"/>
      <w:numFmt w:val="bullet"/>
      <w:lvlText w:val=""/>
      <w:lvlJc w:val="start"/>
      <w:pPr>
        <w:tabs>
          <w:tab w:val="num" w:pos="0"/>
        </w:tabs>
        <w:ind w:start="8386" w:hanging="346"/>
      </w:pPr>
      <w:rPr>
        <w:rFonts w:ascii="Symbol" w:hAnsi="Symbol" w:cs="Symbol" w:hint="default"/>
        <w:lang w:val="ro-RO" w:eastAsia="en-US" w:bidi="ar-SA"/>
      </w:rPr>
    </w:lvl>
    <w:lvl w:ilvl="8">
      <w:start w:val="0"/>
      <w:numFmt w:val="bullet"/>
      <w:lvlText w:val=""/>
      <w:lvlJc w:val="start"/>
      <w:pPr>
        <w:tabs>
          <w:tab w:val="num" w:pos="0"/>
        </w:tabs>
        <w:ind w:start="9407" w:hanging="346"/>
      </w:pPr>
      <w:rPr>
        <w:rFonts w:ascii="Symbol" w:hAnsi="Symbol" w:cs="Symbol" w:hint="default"/>
        <w:lang w:val="ro-RO" w:eastAsia="en-US" w:bidi="ar-SA"/>
      </w:rPr>
    </w:lvl>
  </w:abstractNum>
  <w:abstractNum w:abstractNumId="3">
    <w:lvl w:ilvl="0">
      <w:start w:val="1"/>
      <w:numFmt w:val="lowerLetter"/>
      <w:lvlText w:val="%1)"/>
      <w:lvlJc w:val="start"/>
      <w:pPr>
        <w:tabs>
          <w:tab w:val="num" w:pos="0"/>
        </w:tabs>
        <w:ind w:start="1242" w:hanging="296"/>
      </w:pPr>
      <w:rPr>
        <w:rFonts w:ascii="Times New Roman" w:hAnsi="Times New Roman" w:eastAsia="Times New Roman" w:cs="Times New Roman"/>
        <w:b w:val="false"/>
        <w:bCs w:val="false"/>
        <w:i w:val="false"/>
        <w:iCs w:val="false"/>
        <w:spacing w:val="0"/>
        <w:w w:val="100"/>
        <w:sz w:val="28"/>
        <w:szCs w:val="28"/>
        <w:lang w:val="ro-RO" w:eastAsia="en-US" w:bidi="ar-SA"/>
      </w:rPr>
    </w:lvl>
    <w:lvl w:ilvl="1">
      <w:start w:val="0"/>
      <w:numFmt w:val="bullet"/>
      <w:lvlText w:val=""/>
      <w:lvlJc w:val="start"/>
      <w:pPr>
        <w:tabs>
          <w:tab w:val="num" w:pos="0"/>
        </w:tabs>
        <w:ind w:start="2260" w:hanging="296"/>
      </w:pPr>
      <w:rPr>
        <w:rFonts w:ascii="Symbol" w:hAnsi="Symbol" w:cs="Symbol" w:hint="default"/>
        <w:lang w:val="ro-RO" w:eastAsia="en-US" w:bidi="ar-SA"/>
      </w:rPr>
    </w:lvl>
    <w:lvl w:ilvl="2">
      <w:start w:val="0"/>
      <w:numFmt w:val="bullet"/>
      <w:lvlText w:val=""/>
      <w:lvlJc w:val="start"/>
      <w:pPr>
        <w:tabs>
          <w:tab w:val="num" w:pos="0"/>
        </w:tabs>
        <w:ind w:start="3281" w:hanging="296"/>
      </w:pPr>
      <w:rPr>
        <w:rFonts w:ascii="Symbol" w:hAnsi="Symbol" w:cs="Symbol" w:hint="default"/>
        <w:lang w:val="ro-RO" w:eastAsia="en-US" w:bidi="ar-SA"/>
      </w:rPr>
    </w:lvl>
    <w:lvl w:ilvl="3">
      <w:start w:val="0"/>
      <w:numFmt w:val="bullet"/>
      <w:lvlText w:val=""/>
      <w:lvlJc w:val="start"/>
      <w:pPr>
        <w:tabs>
          <w:tab w:val="num" w:pos="0"/>
        </w:tabs>
        <w:ind w:start="4302" w:hanging="296"/>
      </w:pPr>
      <w:rPr>
        <w:rFonts w:ascii="Symbol" w:hAnsi="Symbol" w:cs="Symbol" w:hint="default"/>
        <w:lang w:val="ro-RO" w:eastAsia="en-US" w:bidi="ar-SA"/>
      </w:rPr>
    </w:lvl>
    <w:lvl w:ilvl="4">
      <w:start w:val="0"/>
      <w:numFmt w:val="bullet"/>
      <w:lvlText w:val=""/>
      <w:lvlJc w:val="start"/>
      <w:pPr>
        <w:tabs>
          <w:tab w:val="num" w:pos="0"/>
        </w:tabs>
        <w:ind w:start="5323" w:hanging="296"/>
      </w:pPr>
      <w:rPr>
        <w:rFonts w:ascii="Symbol" w:hAnsi="Symbol" w:cs="Symbol" w:hint="default"/>
        <w:lang w:val="ro-RO" w:eastAsia="en-US" w:bidi="ar-SA"/>
      </w:rPr>
    </w:lvl>
    <w:lvl w:ilvl="5">
      <w:start w:val="0"/>
      <w:numFmt w:val="bullet"/>
      <w:lvlText w:val=""/>
      <w:lvlJc w:val="start"/>
      <w:pPr>
        <w:tabs>
          <w:tab w:val="num" w:pos="0"/>
        </w:tabs>
        <w:ind w:start="6344" w:hanging="296"/>
      </w:pPr>
      <w:rPr>
        <w:rFonts w:ascii="Symbol" w:hAnsi="Symbol" w:cs="Symbol" w:hint="default"/>
        <w:lang w:val="ro-RO" w:eastAsia="en-US" w:bidi="ar-SA"/>
      </w:rPr>
    </w:lvl>
    <w:lvl w:ilvl="6">
      <w:start w:val="0"/>
      <w:numFmt w:val="bullet"/>
      <w:lvlText w:val=""/>
      <w:lvlJc w:val="start"/>
      <w:pPr>
        <w:tabs>
          <w:tab w:val="num" w:pos="0"/>
        </w:tabs>
        <w:ind w:start="7365" w:hanging="296"/>
      </w:pPr>
      <w:rPr>
        <w:rFonts w:ascii="Symbol" w:hAnsi="Symbol" w:cs="Symbol" w:hint="default"/>
        <w:lang w:val="ro-RO" w:eastAsia="en-US" w:bidi="ar-SA"/>
      </w:rPr>
    </w:lvl>
    <w:lvl w:ilvl="7">
      <w:start w:val="0"/>
      <w:numFmt w:val="bullet"/>
      <w:lvlText w:val=""/>
      <w:lvlJc w:val="start"/>
      <w:pPr>
        <w:tabs>
          <w:tab w:val="num" w:pos="0"/>
        </w:tabs>
        <w:ind w:start="8386" w:hanging="296"/>
      </w:pPr>
      <w:rPr>
        <w:rFonts w:ascii="Symbol" w:hAnsi="Symbol" w:cs="Symbol" w:hint="default"/>
        <w:lang w:val="ro-RO" w:eastAsia="en-US" w:bidi="ar-SA"/>
      </w:rPr>
    </w:lvl>
    <w:lvl w:ilvl="8">
      <w:start w:val="0"/>
      <w:numFmt w:val="bullet"/>
      <w:lvlText w:val=""/>
      <w:lvlJc w:val="start"/>
      <w:pPr>
        <w:tabs>
          <w:tab w:val="num" w:pos="0"/>
        </w:tabs>
        <w:ind w:start="9407" w:hanging="296"/>
      </w:pPr>
      <w:rPr>
        <w:rFonts w:ascii="Symbol" w:hAnsi="Symbol" w:cs="Symbol" w:hint="default"/>
        <w:lang w:val="ro-RO" w:eastAsia="en-US" w:bidi="ar-SA"/>
      </w:rPr>
    </w:lvl>
  </w:abstractNum>
  <w:abstractNum w:abstractNumId="4">
    <w:lvl w:ilvl="0">
      <w:numFmt w:val="bullet"/>
      <w:lvlText w:val="-"/>
      <w:lvlJc w:val="start"/>
      <w:pPr>
        <w:tabs>
          <w:tab w:val="num" w:pos="0"/>
        </w:tabs>
        <w:ind w:start="1242" w:hanging="161"/>
      </w:pPr>
      <w:rPr>
        <w:rFonts w:ascii="Times New Roman" w:hAnsi="Times New Roman" w:cs="Times New Roman" w:hint="default"/>
        <w:b w:val="false"/>
        <w:bCs w:val="false"/>
        <w:i w:val="false"/>
        <w:iCs w:val="false"/>
        <w:spacing w:val="0"/>
        <w:w w:val="100"/>
        <w:sz w:val="28"/>
        <w:szCs w:val="28"/>
        <w:lang w:val="ro-RO" w:eastAsia="en-US" w:bidi="ar-SA"/>
      </w:rPr>
    </w:lvl>
    <w:lvl w:ilvl="1">
      <w:start w:val="0"/>
      <w:numFmt w:val="bullet"/>
      <w:lvlText w:val=""/>
      <w:lvlJc w:val="start"/>
      <w:pPr>
        <w:tabs>
          <w:tab w:val="num" w:pos="0"/>
        </w:tabs>
        <w:ind w:start="2260" w:hanging="161"/>
      </w:pPr>
      <w:rPr>
        <w:rFonts w:ascii="Symbol" w:hAnsi="Symbol" w:cs="Symbol" w:hint="default"/>
        <w:lang w:val="ro-RO" w:eastAsia="en-US" w:bidi="ar-SA"/>
      </w:rPr>
    </w:lvl>
    <w:lvl w:ilvl="2">
      <w:start w:val="0"/>
      <w:numFmt w:val="bullet"/>
      <w:lvlText w:val=""/>
      <w:lvlJc w:val="start"/>
      <w:pPr>
        <w:tabs>
          <w:tab w:val="num" w:pos="0"/>
        </w:tabs>
        <w:ind w:start="3281" w:hanging="161"/>
      </w:pPr>
      <w:rPr>
        <w:rFonts w:ascii="Symbol" w:hAnsi="Symbol" w:cs="Symbol" w:hint="default"/>
        <w:lang w:val="ro-RO" w:eastAsia="en-US" w:bidi="ar-SA"/>
      </w:rPr>
    </w:lvl>
    <w:lvl w:ilvl="3">
      <w:start w:val="0"/>
      <w:numFmt w:val="bullet"/>
      <w:lvlText w:val=""/>
      <w:lvlJc w:val="start"/>
      <w:pPr>
        <w:tabs>
          <w:tab w:val="num" w:pos="0"/>
        </w:tabs>
        <w:ind w:start="4302" w:hanging="161"/>
      </w:pPr>
      <w:rPr>
        <w:rFonts w:ascii="Symbol" w:hAnsi="Symbol" w:cs="Symbol" w:hint="default"/>
        <w:lang w:val="ro-RO" w:eastAsia="en-US" w:bidi="ar-SA"/>
      </w:rPr>
    </w:lvl>
    <w:lvl w:ilvl="4">
      <w:start w:val="0"/>
      <w:numFmt w:val="bullet"/>
      <w:lvlText w:val=""/>
      <w:lvlJc w:val="start"/>
      <w:pPr>
        <w:tabs>
          <w:tab w:val="num" w:pos="0"/>
        </w:tabs>
        <w:ind w:start="5323" w:hanging="161"/>
      </w:pPr>
      <w:rPr>
        <w:rFonts w:ascii="Symbol" w:hAnsi="Symbol" w:cs="Symbol" w:hint="default"/>
        <w:lang w:val="ro-RO" w:eastAsia="en-US" w:bidi="ar-SA"/>
      </w:rPr>
    </w:lvl>
    <w:lvl w:ilvl="5">
      <w:start w:val="0"/>
      <w:numFmt w:val="bullet"/>
      <w:lvlText w:val=""/>
      <w:lvlJc w:val="start"/>
      <w:pPr>
        <w:tabs>
          <w:tab w:val="num" w:pos="0"/>
        </w:tabs>
        <w:ind w:start="6344" w:hanging="161"/>
      </w:pPr>
      <w:rPr>
        <w:rFonts w:ascii="Symbol" w:hAnsi="Symbol" w:cs="Symbol" w:hint="default"/>
        <w:lang w:val="ro-RO" w:eastAsia="en-US" w:bidi="ar-SA"/>
      </w:rPr>
    </w:lvl>
    <w:lvl w:ilvl="6">
      <w:start w:val="0"/>
      <w:numFmt w:val="bullet"/>
      <w:lvlText w:val=""/>
      <w:lvlJc w:val="start"/>
      <w:pPr>
        <w:tabs>
          <w:tab w:val="num" w:pos="0"/>
        </w:tabs>
        <w:ind w:start="7365" w:hanging="161"/>
      </w:pPr>
      <w:rPr>
        <w:rFonts w:ascii="Symbol" w:hAnsi="Symbol" w:cs="Symbol" w:hint="default"/>
        <w:lang w:val="ro-RO" w:eastAsia="en-US" w:bidi="ar-SA"/>
      </w:rPr>
    </w:lvl>
    <w:lvl w:ilvl="7">
      <w:start w:val="0"/>
      <w:numFmt w:val="bullet"/>
      <w:lvlText w:val=""/>
      <w:lvlJc w:val="start"/>
      <w:pPr>
        <w:tabs>
          <w:tab w:val="num" w:pos="0"/>
        </w:tabs>
        <w:ind w:start="8386" w:hanging="161"/>
      </w:pPr>
      <w:rPr>
        <w:rFonts w:ascii="Symbol" w:hAnsi="Symbol" w:cs="Symbol" w:hint="default"/>
        <w:lang w:val="ro-RO" w:eastAsia="en-US" w:bidi="ar-SA"/>
      </w:rPr>
    </w:lvl>
    <w:lvl w:ilvl="8">
      <w:start w:val="0"/>
      <w:numFmt w:val="bullet"/>
      <w:lvlText w:val=""/>
      <w:lvlJc w:val="start"/>
      <w:pPr>
        <w:tabs>
          <w:tab w:val="num" w:pos="0"/>
        </w:tabs>
        <w:ind w:start="9407" w:hanging="161"/>
      </w:pPr>
      <w:rPr>
        <w:rFonts w:ascii="Symbol" w:hAnsi="Symbol" w:cs="Symbol" w:hint="default"/>
        <w:lang w:val="ro-RO" w:eastAsia="en-US" w:bidi="ar-SA"/>
      </w:rPr>
    </w:lvl>
  </w:abstractNum>
  <w:abstractNum w:abstractNumId="5">
    <w:lvl w:ilvl="0">
      <w:start w:val="1"/>
      <w:numFmt w:val="decimal"/>
      <w:lvlText w:val="(%1)"/>
      <w:lvlJc w:val="start"/>
      <w:pPr>
        <w:tabs>
          <w:tab w:val="num" w:pos="0"/>
        </w:tabs>
        <w:ind w:start="1242" w:hanging="290"/>
      </w:pPr>
      <w:rPr>
        <w:rFonts w:ascii="Times New Roman" w:hAnsi="Times New Roman" w:eastAsia="Times New Roman" w:cs="Times New Roman"/>
        <w:b w:val="false"/>
        <w:bCs w:val="false"/>
        <w:i/>
        <w:iCs/>
        <w:spacing w:val="0"/>
        <w:w w:val="99"/>
        <w:sz w:val="20"/>
        <w:szCs w:val="20"/>
        <w:lang w:val="ro-RO" w:eastAsia="en-US" w:bidi="ar-SA"/>
      </w:rPr>
    </w:lvl>
    <w:lvl w:ilvl="1">
      <w:start w:val="1"/>
      <w:numFmt w:val="lowerLetter"/>
      <w:lvlText w:val="%2)"/>
      <w:lvlJc w:val="start"/>
      <w:pPr>
        <w:tabs>
          <w:tab w:val="num" w:pos="0"/>
        </w:tabs>
        <w:ind w:start="1242" w:hanging="237"/>
      </w:pPr>
      <w:rPr>
        <w:rFonts w:ascii="Times New Roman" w:hAnsi="Times New Roman" w:eastAsia="Times New Roman" w:cs="Times New Roman"/>
        <w:b w:val="false"/>
        <w:bCs w:val="false"/>
        <w:i/>
        <w:iCs/>
        <w:spacing w:val="0"/>
        <w:w w:val="99"/>
        <w:sz w:val="20"/>
        <w:szCs w:val="20"/>
        <w:lang w:val="ro-RO" w:eastAsia="en-US" w:bidi="ar-SA"/>
      </w:rPr>
    </w:lvl>
    <w:lvl w:ilvl="2">
      <w:start w:val="0"/>
      <w:numFmt w:val="bullet"/>
      <w:lvlText w:val=""/>
      <w:lvlJc w:val="start"/>
      <w:pPr>
        <w:tabs>
          <w:tab w:val="num" w:pos="0"/>
        </w:tabs>
        <w:ind w:start="3281" w:hanging="237"/>
      </w:pPr>
      <w:rPr>
        <w:rFonts w:ascii="Symbol" w:hAnsi="Symbol" w:cs="Symbol" w:hint="default"/>
        <w:lang w:val="ro-RO" w:eastAsia="en-US" w:bidi="ar-SA"/>
      </w:rPr>
    </w:lvl>
    <w:lvl w:ilvl="3">
      <w:start w:val="0"/>
      <w:numFmt w:val="bullet"/>
      <w:lvlText w:val=""/>
      <w:lvlJc w:val="start"/>
      <w:pPr>
        <w:tabs>
          <w:tab w:val="num" w:pos="0"/>
        </w:tabs>
        <w:ind w:start="4302" w:hanging="237"/>
      </w:pPr>
      <w:rPr>
        <w:rFonts w:ascii="Symbol" w:hAnsi="Symbol" w:cs="Symbol" w:hint="default"/>
        <w:lang w:val="ro-RO" w:eastAsia="en-US" w:bidi="ar-SA"/>
      </w:rPr>
    </w:lvl>
    <w:lvl w:ilvl="4">
      <w:start w:val="0"/>
      <w:numFmt w:val="bullet"/>
      <w:lvlText w:val=""/>
      <w:lvlJc w:val="start"/>
      <w:pPr>
        <w:tabs>
          <w:tab w:val="num" w:pos="0"/>
        </w:tabs>
        <w:ind w:start="5323" w:hanging="237"/>
      </w:pPr>
      <w:rPr>
        <w:rFonts w:ascii="Symbol" w:hAnsi="Symbol" w:cs="Symbol" w:hint="default"/>
        <w:lang w:val="ro-RO" w:eastAsia="en-US" w:bidi="ar-SA"/>
      </w:rPr>
    </w:lvl>
    <w:lvl w:ilvl="5">
      <w:start w:val="0"/>
      <w:numFmt w:val="bullet"/>
      <w:lvlText w:val=""/>
      <w:lvlJc w:val="start"/>
      <w:pPr>
        <w:tabs>
          <w:tab w:val="num" w:pos="0"/>
        </w:tabs>
        <w:ind w:start="6344" w:hanging="237"/>
      </w:pPr>
      <w:rPr>
        <w:rFonts w:ascii="Symbol" w:hAnsi="Symbol" w:cs="Symbol" w:hint="default"/>
        <w:lang w:val="ro-RO" w:eastAsia="en-US" w:bidi="ar-SA"/>
      </w:rPr>
    </w:lvl>
    <w:lvl w:ilvl="6">
      <w:start w:val="0"/>
      <w:numFmt w:val="bullet"/>
      <w:lvlText w:val=""/>
      <w:lvlJc w:val="start"/>
      <w:pPr>
        <w:tabs>
          <w:tab w:val="num" w:pos="0"/>
        </w:tabs>
        <w:ind w:start="7365" w:hanging="237"/>
      </w:pPr>
      <w:rPr>
        <w:rFonts w:ascii="Symbol" w:hAnsi="Symbol" w:cs="Symbol" w:hint="default"/>
        <w:lang w:val="ro-RO" w:eastAsia="en-US" w:bidi="ar-SA"/>
      </w:rPr>
    </w:lvl>
    <w:lvl w:ilvl="7">
      <w:start w:val="0"/>
      <w:numFmt w:val="bullet"/>
      <w:lvlText w:val=""/>
      <w:lvlJc w:val="start"/>
      <w:pPr>
        <w:tabs>
          <w:tab w:val="num" w:pos="0"/>
        </w:tabs>
        <w:ind w:start="8386" w:hanging="237"/>
      </w:pPr>
      <w:rPr>
        <w:rFonts w:ascii="Symbol" w:hAnsi="Symbol" w:cs="Symbol" w:hint="default"/>
        <w:lang w:val="ro-RO" w:eastAsia="en-US" w:bidi="ar-SA"/>
      </w:rPr>
    </w:lvl>
    <w:lvl w:ilvl="8">
      <w:start w:val="0"/>
      <w:numFmt w:val="bullet"/>
      <w:lvlText w:val=""/>
      <w:lvlJc w:val="start"/>
      <w:pPr>
        <w:tabs>
          <w:tab w:val="num" w:pos="0"/>
        </w:tabs>
        <w:ind w:start="9407" w:hanging="237"/>
      </w:pPr>
      <w:rPr>
        <w:rFonts w:ascii="Symbol" w:hAnsi="Symbol" w:cs="Symbol" w:hint="default"/>
        <w:lang w:val="ro-RO" w:eastAsia="en-US" w:bidi="ar-SA"/>
      </w:rPr>
    </w:lvl>
  </w:abstractNum>
  <w:abstractNum w:abstractNumId="6">
    <w:lvl w:ilvl="0">
      <w:start w:val="1"/>
      <w:numFmt w:val="decimal"/>
      <w:lvlText w:val="%1."/>
      <w:lvlJc w:val="start"/>
      <w:pPr>
        <w:tabs>
          <w:tab w:val="num" w:pos="0"/>
        </w:tabs>
        <w:ind w:start="1522" w:hanging="281"/>
      </w:pPr>
      <w:rPr>
        <w:rFonts w:ascii="Times New Roman" w:hAnsi="Times New Roman" w:eastAsia="Times New Roman" w:cs="Times New Roman"/>
        <w:b w:val="false"/>
        <w:bCs w:val="false"/>
        <w:i w:val="false"/>
        <w:iCs w:val="false"/>
        <w:spacing w:val="0"/>
        <w:w w:val="100"/>
        <w:sz w:val="28"/>
        <w:szCs w:val="28"/>
        <w:lang w:val="ro-RO" w:eastAsia="en-US" w:bidi="ar-SA"/>
      </w:rPr>
    </w:lvl>
    <w:lvl w:ilvl="1">
      <w:start w:val="0"/>
      <w:numFmt w:val="bullet"/>
      <w:lvlText w:val=""/>
      <w:lvlJc w:val="start"/>
      <w:pPr>
        <w:tabs>
          <w:tab w:val="num" w:pos="0"/>
        </w:tabs>
        <w:ind w:start="2512" w:hanging="281"/>
      </w:pPr>
      <w:rPr>
        <w:rFonts w:ascii="Symbol" w:hAnsi="Symbol" w:cs="Symbol" w:hint="default"/>
        <w:lang w:val="ro-RO" w:eastAsia="en-US" w:bidi="ar-SA"/>
      </w:rPr>
    </w:lvl>
    <w:lvl w:ilvl="2">
      <w:start w:val="0"/>
      <w:numFmt w:val="bullet"/>
      <w:lvlText w:val=""/>
      <w:lvlJc w:val="start"/>
      <w:pPr>
        <w:tabs>
          <w:tab w:val="num" w:pos="0"/>
        </w:tabs>
        <w:ind w:start="3505" w:hanging="281"/>
      </w:pPr>
      <w:rPr>
        <w:rFonts w:ascii="Symbol" w:hAnsi="Symbol" w:cs="Symbol" w:hint="default"/>
        <w:lang w:val="ro-RO" w:eastAsia="en-US" w:bidi="ar-SA"/>
      </w:rPr>
    </w:lvl>
    <w:lvl w:ilvl="3">
      <w:start w:val="0"/>
      <w:numFmt w:val="bullet"/>
      <w:lvlText w:val=""/>
      <w:lvlJc w:val="start"/>
      <w:pPr>
        <w:tabs>
          <w:tab w:val="num" w:pos="0"/>
        </w:tabs>
        <w:ind w:start="4498" w:hanging="281"/>
      </w:pPr>
      <w:rPr>
        <w:rFonts w:ascii="Symbol" w:hAnsi="Symbol" w:cs="Symbol" w:hint="default"/>
        <w:lang w:val="ro-RO" w:eastAsia="en-US" w:bidi="ar-SA"/>
      </w:rPr>
    </w:lvl>
    <w:lvl w:ilvl="4">
      <w:start w:val="0"/>
      <w:numFmt w:val="bullet"/>
      <w:lvlText w:val=""/>
      <w:lvlJc w:val="start"/>
      <w:pPr>
        <w:tabs>
          <w:tab w:val="num" w:pos="0"/>
        </w:tabs>
        <w:ind w:start="5491" w:hanging="281"/>
      </w:pPr>
      <w:rPr>
        <w:rFonts w:ascii="Symbol" w:hAnsi="Symbol" w:cs="Symbol" w:hint="default"/>
        <w:lang w:val="ro-RO" w:eastAsia="en-US" w:bidi="ar-SA"/>
      </w:rPr>
    </w:lvl>
    <w:lvl w:ilvl="5">
      <w:start w:val="0"/>
      <w:numFmt w:val="bullet"/>
      <w:lvlText w:val=""/>
      <w:lvlJc w:val="start"/>
      <w:pPr>
        <w:tabs>
          <w:tab w:val="num" w:pos="0"/>
        </w:tabs>
        <w:ind w:start="6484" w:hanging="281"/>
      </w:pPr>
      <w:rPr>
        <w:rFonts w:ascii="Symbol" w:hAnsi="Symbol" w:cs="Symbol" w:hint="default"/>
        <w:lang w:val="ro-RO" w:eastAsia="en-US" w:bidi="ar-SA"/>
      </w:rPr>
    </w:lvl>
    <w:lvl w:ilvl="6">
      <w:start w:val="0"/>
      <w:numFmt w:val="bullet"/>
      <w:lvlText w:val=""/>
      <w:lvlJc w:val="start"/>
      <w:pPr>
        <w:tabs>
          <w:tab w:val="num" w:pos="0"/>
        </w:tabs>
        <w:ind w:start="7477" w:hanging="281"/>
      </w:pPr>
      <w:rPr>
        <w:rFonts w:ascii="Symbol" w:hAnsi="Symbol" w:cs="Symbol" w:hint="default"/>
        <w:lang w:val="ro-RO" w:eastAsia="en-US" w:bidi="ar-SA"/>
      </w:rPr>
    </w:lvl>
    <w:lvl w:ilvl="7">
      <w:start w:val="0"/>
      <w:numFmt w:val="bullet"/>
      <w:lvlText w:val=""/>
      <w:lvlJc w:val="start"/>
      <w:pPr>
        <w:tabs>
          <w:tab w:val="num" w:pos="0"/>
        </w:tabs>
        <w:ind w:start="8470" w:hanging="281"/>
      </w:pPr>
      <w:rPr>
        <w:rFonts w:ascii="Symbol" w:hAnsi="Symbol" w:cs="Symbol" w:hint="default"/>
        <w:lang w:val="ro-RO" w:eastAsia="en-US" w:bidi="ar-SA"/>
      </w:rPr>
    </w:lvl>
    <w:lvl w:ilvl="8">
      <w:start w:val="0"/>
      <w:numFmt w:val="bullet"/>
      <w:lvlText w:val=""/>
      <w:lvlJc w:val="start"/>
      <w:pPr>
        <w:tabs>
          <w:tab w:val="num" w:pos="0"/>
        </w:tabs>
        <w:ind w:start="9463" w:hanging="281"/>
      </w:pPr>
      <w:rPr>
        <w:rFonts w:ascii="Symbol" w:hAnsi="Symbol" w:cs="Symbol" w:hint="default"/>
        <w:lang w:val="ro-RO" w:eastAsia="en-US" w:bidi="ar-SA"/>
      </w:rPr>
    </w:lvl>
  </w:abstractNum>
  <w:abstractNum w:abstractNumId="7">
    <w:lvl w:ilvl="0">
      <w:numFmt w:val="bullet"/>
      <w:lvlText w:val="-"/>
      <w:lvlJc w:val="start"/>
      <w:pPr>
        <w:tabs>
          <w:tab w:val="num" w:pos="0"/>
        </w:tabs>
        <w:ind w:start="270" w:hanging="164"/>
      </w:pPr>
      <w:rPr>
        <w:rFonts w:ascii="Times New Roman" w:hAnsi="Times New Roman" w:cs="Times New Roman" w:hint="default"/>
        <w:b w:val="false"/>
        <w:bCs w:val="false"/>
        <w:i w:val="false"/>
        <w:iCs w:val="false"/>
        <w:spacing w:val="0"/>
        <w:w w:val="100"/>
        <w:sz w:val="28"/>
        <w:szCs w:val="28"/>
        <w:lang w:val="ro-RO" w:eastAsia="en-US" w:bidi="ar-SA"/>
      </w:rPr>
    </w:lvl>
    <w:lvl w:ilvl="1">
      <w:start w:val="0"/>
      <w:numFmt w:val="bullet"/>
      <w:lvlText w:val=""/>
      <w:lvlJc w:val="start"/>
      <w:pPr>
        <w:tabs>
          <w:tab w:val="num" w:pos="0"/>
        </w:tabs>
        <w:ind w:start="540" w:hanging="164"/>
      </w:pPr>
      <w:rPr>
        <w:rFonts w:ascii="Symbol" w:hAnsi="Symbol" w:cs="Symbol" w:hint="default"/>
        <w:lang w:val="ro-RO" w:eastAsia="en-US" w:bidi="ar-SA"/>
      </w:rPr>
    </w:lvl>
    <w:lvl w:ilvl="2">
      <w:start w:val="0"/>
      <w:numFmt w:val="bullet"/>
      <w:lvlText w:val=""/>
      <w:lvlJc w:val="start"/>
      <w:pPr>
        <w:tabs>
          <w:tab w:val="num" w:pos="0"/>
        </w:tabs>
        <w:ind w:start="801" w:hanging="164"/>
      </w:pPr>
      <w:rPr>
        <w:rFonts w:ascii="Symbol" w:hAnsi="Symbol" w:cs="Symbol" w:hint="default"/>
        <w:lang w:val="ro-RO" w:eastAsia="en-US" w:bidi="ar-SA"/>
      </w:rPr>
    </w:lvl>
    <w:lvl w:ilvl="3">
      <w:start w:val="0"/>
      <w:numFmt w:val="bullet"/>
      <w:lvlText w:val=""/>
      <w:lvlJc w:val="start"/>
      <w:pPr>
        <w:tabs>
          <w:tab w:val="num" w:pos="0"/>
        </w:tabs>
        <w:ind w:start="1061" w:hanging="164"/>
      </w:pPr>
      <w:rPr>
        <w:rFonts w:ascii="Symbol" w:hAnsi="Symbol" w:cs="Symbol" w:hint="default"/>
        <w:lang w:val="ro-RO" w:eastAsia="en-US" w:bidi="ar-SA"/>
      </w:rPr>
    </w:lvl>
    <w:lvl w:ilvl="4">
      <w:start w:val="0"/>
      <w:numFmt w:val="bullet"/>
      <w:lvlText w:val=""/>
      <w:lvlJc w:val="start"/>
      <w:pPr>
        <w:tabs>
          <w:tab w:val="num" w:pos="0"/>
        </w:tabs>
        <w:ind w:start="1322" w:hanging="164"/>
      </w:pPr>
      <w:rPr>
        <w:rFonts w:ascii="Symbol" w:hAnsi="Symbol" w:cs="Symbol" w:hint="default"/>
        <w:lang w:val="ro-RO" w:eastAsia="en-US" w:bidi="ar-SA"/>
      </w:rPr>
    </w:lvl>
    <w:lvl w:ilvl="5">
      <w:start w:val="0"/>
      <w:numFmt w:val="bullet"/>
      <w:lvlText w:val=""/>
      <w:lvlJc w:val="start"/>
      <w:pPr>
        <w:tabs>
          <w:tab w:val="num" w:pos="0"/>
        </w:tabs>
        <w:ind w:start="1582" w:hanging="164"/>
      </w:pPr>
      <w:rPr>
        <w:rFonts w:ascii="Symbol" w:hAnsi="Symbol" w:cs="Symbol" w:hint="default"/>
        <w:lang w:val="ro-RO" w:eastAsia="en-US" w:bidi="ar-SA"/>
      </w:rPr>
    </w:lvl>
    <w:lvl w:ilvl="6">
      <w:start w:val="0"/>
      <w:numFmt w:val="bullet"/>
      <w:lvlText w:val=""/>
      <w:lvlJc w:val="start"/>
      <w:pPr>
        <w:tabs>
          <w:tab w:val="num" w:pos="0"/>
        </w:tabs>
        <w:ind w:start="1843" w:hanging="164"/>
      </w:pPr>
      <w:rPr>
        <w:rFonts w:ascii="Symbol" w:hAnsi="Symbol" w:cs="Symbol" w:hint="default"/>
        <w:lang w:val="ro-RO" w:eastAsia="en-US" w:bidi="ar-SA"/>
      </w:rPr>
    </w:lvl>
    <w:lvl w:ilvl="7">
      <w:start w:val="0"/>
      <w:numFmt w:val="bullet"/>
      <w:lvlText w:val=""/>
      <w:lvlJc w:val="start"/>
      <w:pPr>
        <w:tabs>
          <w:tab w:val="num" w:pos="0"/>
        </w:tabs>
        <w:ind w:start="2103" w:hanging="164"/>
      </w:pPr>
      <w:rPr>
        <w:rFonts w:ascii="Symbol" w:hAnsi="Symbol" w:cs="Symbol" w:hint="default"/>
        <w:lang w:val="ro-RO" w:eastAsia="en-US" w:bidi="ar-SA"/>
      </w:rPr>
    </w:lvl>
    <w:lvl w:ilvl="8">
      <w:start w:val="0"/>
      <w:numFmt w:val="bullet"/>
      <w:lvlText w:val=""/>
      <w:lvlJc w:val="start"/>
      <w:pPr>
        <w:tabs>
          <w:tab w:val="num" w:pos="0"/>
        </w:tabs>
        <w:ind w:start="2364" w:hanging="164"/>
      </w:pPr>
      <w:rPr>
        <w:rFonts w:ascii="Symbol" w:hAnsi="Symbol" w:cs="Symbol" w:hint="default"/>
        <w:lang w:val="ro-RO" w:eastAsia="en-US" w:bidi="ar-SA"/>
      </w:rPr>
    </w:lvl>
  </w:abstractNum>
  <w:abstractNum w:abstractNumId="8">
    <w:lvl w:ilvl="0">
      <w:numFmt w:val="bullet"/>
      <w:lvlText w:val="-"/>
      <w:lvlJc w:val="start"/>
      <w:pPr>
        <w:tabs>
          <w:tab w:val="num" w:pos="0"/>
        </w:tabs>
        <w:ind w:start="107" w:hanging="164"/>
      </w:pPr>
      <w:rPr>
        <w:rFonts w:ascii="Times New Roman" w:hAnsi="Times New Roman" w:cs="Times New Roman" w:hint="default"/>
        <w:b w:val="false"/>
        <w:bCs w:val="false"/>
        <w:i w:val="false"/>
        <w:iCs w:val="false"/>
        <w:spacing w:val="0"/>
        <w:w w:val="100"/>
        <w:sz w:val="28"/>
        <w:szCs w:val="28"/>
        <w:lang w:val="ro-RO" w:eastAsia="en-US" w:bidi="ar-SA"/>
      </w:rPr>
    </w:lvl>
    <w:lvl w:ilvl="1">
      <w:start w:val="0"/>
      <w:numFmt w:val="bullet"/>
      <w:lvlText w:val=""/>
      <w:lvlJc w:val="start"/>
      <w:pPr>
        <w:tabs>
          <w:tab w:val="num" w:pos="0"/>
        </w:tabs>
        <w:ind w:start="378" w:hanging="164"/>
      </w:pPr>
      <w:rPr>
        <w:rFonts w:ascii="Symbol" w:hAnsi="Symbol" w:cs="Symbol" w:hint="default"/>
        <w:lang w:val="ro-RO" w:eastAsia="en-US" w:bidi="ar-SA"/>
      </w:rPr>
    </w:lvl>
    <w:lvl w:ilvl="2">
      <w:start w:val="0"/>
      <w:numFmt w:val="bullet"/>
      <w:lvlText w:val=""/>
      <w:lvlJc w:val="start"/>
      <w:pPr>
        <w:tabs>
          <w:tab w:val="num" w:pos="0"/>
        </w:tabs>
        <w:ind w:start="657" w:hanging="164"/>
      </w:pPr>
      <w:rPr>
        <w:rFonts w:ascii="Symbol" w:hAnsi="Symbol" w:cs="Symbol" w:hint="default"/>
        <w:lang w:val="ro-RO" w:eastAsia="en-US" w:bidi="ar-SA"/>
      </w:rPr>
    </w:lvl>
    <w:lvl w:ilvl="3">
      <w:start w:val="0"/>
      <w:numFmt w:val="bullet"/>
      <w:lvlText w:val=""/>
      <w:lvlJc w:val="start"/>
      <w:pPr>
        <w:tabs>
          <w:tab w:val="num" w:pos="0"/>
        </w:tabs>
        <w:ind w:start="935" w:hanging="164"/>
      </w:pPr>
      <w:rPr>
        <w:rFonts w:ascii="Symbol" w:hAnsi="Symbol" w:cs="Symbol" w:hint="default"/>
        <w:lang w:val="ro-RO" w:eastAsia="en-US" w:bidi="ar-SA"/>
      </w:rPr>
    </w:lvl>
    <w:lvl w:ilvl="4">
      <w:start w:val="0"/>
      <w:numFmt w:val="bullet"/>
      <w:lvlText w:val=""/>
      <w:lvlJc w:val="start"/>
      <w:pPr>
        <w:tabs>
          <w:tab w:val="num" w:pos="0"/>
        </w:tabs>
        <w:ind w:start="1214" w:hanging="164"/>
      </w:pPr>
      <w:rPr>
        <w:rFonts w:ascii="Symbol" w:hAnsi="Symbol" w:cs="Symbol" w:hint="default"/>
        <w:lang w:val="ro-RO" w:eastAsia="en-US" w:bidi="ar-SA"/>
      </w:rPr>
    </w:lvl>
    <w:lvl w:ilvl="5">
      <w:start w:val="0"/>
      <w:numFmt w:val="bullet"/>
      <w:lvlText w:val=""/>
      <w:lvlJc w:val="start"/>
      <w:pPr>
        <w:tabs>
          <w:tab w:val="num" w:pos="0"/>
        </w:tabs>
        <w:ind w:start="1492" w:hanging="164"/>
      </w:pPr>
      <w:rPr>
        <w:rFonts w:ascii="Symbol" w:hAnsi="Symbol" w:cs="Symbol" w:hint="default"/>
        <w:lang w:val="ro-RO" w:eastAsia="en-US" w:bidi="ar-SA"/>
      </w:rPr>
    </w:lvl>
    <w:lvl w:ilvl="6">
      <w:start w:val="0"/>
      <w:numFmt w:val="bullet"/>
      <w:lvlText w:val=""/>
      <w:lvlJc w:val="start"/>
      <w:pPr>
        <w:tabs>
          <w:tab w:val="num" w:pos="0"/>
        </w:tabs>
        <w:ind w:start="1771" w:hanging="164"/>
      </w:pPr>
      <w:rPr>
        <w:rFonts w:ascii="Symbol" w:hAnsi="Symbol" w:cs="Symbol" w:hint="default"/>
        <w:lang w:val="ro-RO" w:eastAsia="en-US" w:bidi="ar-SA"/>
      </w:rPr>
    </w:lvl>
    <w:lvl w:ilvl="7">
      <w:start w:val="0"/>
      <w:numFmt w:val="bullet"/>
      <w:lvlText w:val=""/>
      <w:lvlJc w:val="start"/>
      <w:pPr>
        <w:tabs>
          <w:tab w:val="num" w:pos="0"/>
        </w:tabs>
        <w:ind w:start="2049" w:hanging="164"/>
      </w:pPr>
      <w:rPr>
        <w:rFonts w:ascii="Symbol" w:hAnsi="Symbol" w:cs="Symbol" w:hint="default"/>
        <w:lang w:val="ro-RO" w:eastAsia="en-US" w:bidi="ar-SA"/>
      </w:rPr>
    </w:lvl>
    <w:lvl w:ilvl="8">
      <w:start w:val="0"/>
      <w:numFmt w:val="bullet"/>
      <w:lvlText w:val=""/>
      <w:lvlJc w:val="start"/>
      <w:pPr>
        <w:tabs>
          <w:tab w:val="num" w:pos="0"/>
        </w:tabs>
        <w:ind w:start="2328" w:hanging="164"/>
      </w:pPr>
      <w:rPr>
        <w:rFonts w:ascii="Symbol" w:hAnsi="Symbol" w:cs="Symbol" w:hint="default"/>
        <w:lang w:val="ro-RO" w:eastAsia="en-US" w:bidi="ar-SA"/>
      </w:rPr>
    </w:lvl>
  </w:abstractNum>
  <w:abstractNum w:abstractNumId="9">
    <w:lvl w:ilvl="0">
      <w:numFmt w:val="bullet"/>
      <w:lvlText w:val="-"/>
      <w:lvlJc w:val="start"/>
      <w:pPr>
        <w:tabs>
          <w:tab w:val="num" w:pos="0"/>
        </w:tabs>
        <w:ind w:start="107" w:hanging="164"/>
      </w:pPr>
      <w:rPr>
        <w:rFonts w:ascii="Times New Roman" w:hAnsi="Times New Roman" w:cs="Times New Roman" w:hint="default"/>
        <w:b w:val="false"/>
        <w:bCs w:val="false"/>
        <w:i w:val="false"/>
        <w:iCs w:val="false"/>
        <w:spacing w:val="0"/>
        <w:w w:val="100"/>
        <w:sz w:val="28"/>
        <w:szCs w:val="28"/>
        <w:lang w:val="ro-RO" w:eastAsia="en-US" w:bidi="ar-SA"/>
      </w:rPr>
    </w:lvl>
    <w:lvl w:ilvl="1">
      <w:start w:val="0"/>
      <w:numFmt w:val="bullet"/>
      <w:lvlText w:val=""/>
      <w:lvlJc w:val="start"/>
      <w:pPr>
        <w:tabs>
          <w:tab w:val="num" w:pos="0"/>
        </w:tabs>
        <w:ind w:start="378" w:hanging="164"/>
      </w:pPr>
      <w:rPr>
        <w:rFonts w:ascii="Symbol" w:hAnsi="Symbol" w:cs="Symbol" w:hint="default"/>
        <w:lang w:val="ro-RO" w:eastAsia="en-US" w:bidi="ar-SA"/>
      </w:rPr>
    </w:lvl>
    <w:lvl w:ilvl="2">
      <w:start w:val="0"/>
      <w:numFmt w:val="bullet"/>
      <w:lvlText w:val=""/>
      <w:lvlJc w:val="start"/>
      <w:pPr>
        <w:tabs>
          <w:tab w:val="num" w:pos="0"/>
        </w:tabs>
        <w:ind w:start="657" w:hanging="164"/>
      </w:pPr>
      <w:rPr>
        <w:rFonts w:ascii="Symbol" w:hAnsi="Symbol" w:cs="Symbol" w:hint="default"/>
        <w:lang w:val="ro-RO" w:eastAsia="en-US" w:bidi="ar-SA"/>
      </w:rPr>
    </w:lvl>
    <w:lvl w:ilvl="3">
      <w:start w:val="0"/>
      <w:numFmt w:val="bullet"/>
      <w:lvlText w:val=""/>
      <w:lvlJc w:val="start"/>
      <w:pPr>
        <w:tabs>
          <w:tab w:val="num" w:pos="0"/>
        </w:tabs>
        <w:ind w:start="935" w:hanging="164"/>
      </w:pPr>
      <w:rPr>
        <w:rFonts w:ascii="Symbol" w:hAnsi="Symbol" w:cs="Symbol" w:hint="default"/>
        <w:lang w:val="ro-RO" w:eastAsia="en-US" w:bidi="ar-SA"/>
      </w:rPr>
    </w:lvl>
    <w:lvl w:ilvl="4">
      <w:start w:val="0"/>
      <w:numFmt w:val="bullet"/>
      <w:lvlText w:val=""/>
      <w:lvlJc w:val="start"/>
      <w:pPr>
        <w:tabs>
          <w:tab w:val="num" w:pos="0"/>
        </w:tabs>
        <w:ind w:start="1214" w:hanging="164"/>
      </w:pPr>
      <w:rPr>
        <w:rFonts w:ascii="Symbol" w:hAnsi="Symbol" w:cs="Symbol" w:hint="default"/>
        <w:lang w:val="ro-RO" w:eastAsia="en-US" w:bidi="ar-SA"/>
      </w:rPr>
    </w:lvl>
    <w:lvl w:ilvl="5">
      <w:start w:val="0"/>
      <w:numFmt w:val="bullet"/>
      <w:lvlText w:val=""/>
      <w:lvlJc w:val="start"/>
      <w:pPr>
        <w:tabs>
          <w:tab w:val="num" w:pos="0"/>
        </w:tabs>
        <w:ind w:start="1492" w:hanging="164"/>
      </w:pPr>
      <w:rPr>
        <w:rFonts w:ascii="Symbol" w:hAnsi="Symbol" w:cs="Symbol" w:hint="default"/>
        <w:lang w:val="ro-RO" w:eastAsia="en-US" w:bidi="ar-SA"/>
      </w:rPr>
    </w:lvl>
    <w:lvl w:ilvl="6">
      <w:start w:val="0"/>
      <w:numFmt w:val="bullet"/>
      <w:lvlText w:val=""/>
      <w:lvlJc w:val="start"/>
      <w:pPr>
        <w:tabs>
          <w:tab w:val="num" w:pos="0"/>
        </w:tabs>
        <w:ind w:start="1771" w:hanging="164"/>
      </w:pPr>
      <w:rPr>
        <w:rFonts w:ascii="Symbol" w:hAnsi="Symbol" w:cs="Symbol" w:hint="default"/>
        <w:lang w:val="ro-RO" w:eastAsia="en-US" w:bidi="ar-SA"/>
      </w:rPr>
    </w:lvl>
    <w:lvl w:ilvl="7">
      <w:start w:val="0"/>
      <w:numFmt w:val="bullet"/>
      <w:lvlText w:val=""/>
      <w:lvlJc w:val="start"/>
      <w:pPr>
        <w:tabs>
          <w:tab w:val="num" w:pos="0"/>
        </w:tabs>
        <w:ind w:start="2049" w:hanging="164"/>
      </w:pPr>
      <w:rPr>
        <w:rFonts w:ascii="Symbol" w:hAnsi="Symbol" w:cs="Symbol" w:hint="default"/>
        <w:lang w:val="ro-RO" w:eastAsia="en-US" w:bidi="ar-SA"/>
      </w:rPr>
    </w:lvl>
    <w:lvl w:ilvl="8">
      <w:start w:val="0"/>
      <w:numFmt w:val="bullet"/>
      <w:lvlText w:val=""/>
      <w:lvlJc w:val="start"/>
      <w:pPr>
        <w:tabs>
          <w:tab w:val="num" w:pos="0"/>
        </w:tabs>
        <w:ind w:start="2328" w:hanging="164"/>
      </w:pPr>
      <w:rPr>
        <w:rFonts w:ascii="Symbol" w:hAnsi="Symbol" w:cs="Symbol" w:hint="default"/>
        <w:lang w:val="ro-RO" w:eastAsia="en-US" w:bidi="ar-SA"/>
      </w:rPr>
    </w:lvl>
  </w:abstractNum>
  <w:abstractNum w:abstractNumId="10">
    <w:lvl w:ilvl="0">
      <w:numFmt w:val="bullet"/>
      <w:lvlText w:val="-"/>
      <w:lvlJc w:val="start"/>
      <w:pPr>
        <w:tabs>
          <w:tab w:val="num" w:pos="0"/>
        </w:tabs>
        <w:ind w:start="107" w:hanging="164"/>
      </w:pPr>
      <w:rPr>
        <w:rFonts w:ascii="Times New Roman" w:hAnsi="Times New Roman" w:cs="Times New Roman" w:hint="default"/>
        <w:b w:val="false"/>
        <w:bCs w:val="false"/>
        <w:i w:val="false"/>
        <w:iCs w:val="false"/>
        <w:spacing w:val="0"/>
        <w:w w:val="100"/>
        <w:sz w:val="28"/>
        <w:szCs w:val="28"/>
        <w:lang w:val="ro-RO" w:eastAsia="en-US" w:bidi="ar-SA"/>
      </w:rPr>
    </w:lvl>
    <w:lvl w:ilvl="1">
      <w:start w:val="0"/>
      <w:numFmt w:val="bullet"/>
      <w:lvlText w:val=""/>
      <w:lvlJc w:val="start"/>
      <w:pPr>
        <w:tabs>
          <w:tab w:val="num" w:pos="0"/>
        </w:tabs>
        <w:ind w:start="378" w:hanging="164"/>
      </w:pPr>
      <w:rPr>
        <w:rFonts w:ascii="Symbol" w:hAnsi="Symbol" w:cs="Symbol" w:hint="default"/>
        <w:lang w:val="ro-RO" w:eastAsia="en-US" w:bidi="ar-SA"/>
      </w:rPr>
    </w:lvl>
    <w:lvl w:ilvl="2">
      <w:start w:val="0"/>
      <w:numFmt w:val="bullet"/>
      <w:lvlText w:val=""/>
      <w:lvlJc w:val="start"/>
      <w:pPr>
        <w:tabs>
          <w:tab w:val="num" w:pos="0"/>
        </w:tabs>
        <w:ind w:start="657" w:hanging="164"/>
      </w:pPr>
      <w:rPr>
        <w:rFonts w:ascii="Symbol" w:hAnsi="Symbol" w:cs="Symbol" w:hint="default"/>
        <w:lang w:val="ro-RO" w:eastAsia="en-US" w:bidi="ar-SA"/>
      </w:rPr>
    </w:lvl>
    <w:lvl w:ilvl="3">
      <w:start w:val="0"/>
      <w:numFmt w:val="bullet"/>
      <w:lvlText w:val=""/>
      <w:lvlJc w:val="start"/>
      <w:pPr>
        <w:tabs>
          <w:tab w:val="num" w:pos="0"/>
        </w:tabs>
        <w:ind w:start="935" w:hanging="164"/>
      </w:pPr>
      <w:rPr>
        <w:rFonts w:ascii="Symbol" w:hAnsi="Symbol" w:cs="Symbol" w:hint="default"/>
        <w:lang w:val="ro-RO" w:eastAsia="en-US" w:bidi="ar-SA"/>
      </w:rPr>
    </w:lvl>
    <w:lvl w:ilvl="4">
      <w:start w:val="0"/>
      <w:numFmt w:val="bullet"/>
      <w:lvlText w:val=""/>
      <w:lvlJc w:val="start"/>
      <w:pPr>
        <w:tabs>
          <w:tab w:val="num" w:pos="0"/>
        </w:tabs>
        <w:ind w:start="1214" w:hanging="164"/>
      </w:pPr>
      <w:rPr>
        <w:rFonts w:ascii="Symbol" w:hAnsi="Symbol" w:cs="Symbol" w:hint="default"/>
        <w:lang w:val="ro-RO" w:eastAsia="en-US" w:bidi="ar-SA"/>
      </w:rPr>
    </w:lvl>
    <w:lvl w:ilvl="5">
      <w:start w:val="0"/>
      <w:numFmt w:val="bullet"/>
      <w:lvlText w:val=""/>
      <w:lvlJc w:val="start"/>
      <w:pPr>
        <w:tabs>
          <w:tab w:val="num" w:pos="0"/>
        </w:tabs>
        <w:ind w:start="1492" w:hanging="164"/>
      </w:pPr>
      <w:rPr>
        <w:rFonts w:ascii="Symbol" w:hAnsi="Symbol" w:cs="Symbol" w:hint="default"/>
        <w:lang w:val="ro-RO" w:eastAsia="en-US" w:bidi="ar-SA"/>
      </w:rPr>
    </w:lvl>
    <w:lvl w:ilvl="6">
      <w:start w:val="0"/>
      <w:numFmt w:val="bullet"/>
      <w:lvlText w:val=""/>
      <w:lvlJc w:val="start"/>
      <w:pPr>
        <w:tabs>
          <w:tab w:val="num" w:pos="0"/>
        </w:tabs>
        <w:ind w:start="1771" w:hanging="164"/>
      </w:pPr>
      <w:rPr>
        <w:rFonts w:ascii="Symbol" w:hAnsi="Symbol" w:cs="Symbol" w:hint="default"/>
        <w:lang w:val="ro-RO" w:eastAsia="en-US" w:bidi="ar-SA"/>
      </w:rPr>
    </w:lvl>
    <w:lvl w:ilvl="7">
      <w:start w:val="0"/>
      <w:numFmt w:val="bullet"/>
      <w:lvlText w:val=""/>
      <w:lvlJc w:val="start"/>
      <w:pPr>
        <w:tabs>
          <w:tab w:val="num" w:pos="0"/>
        </w:tabs>
        <w:ind w:start="2049" w:hanging="164"/>
      </w:pPr>
      <w:rPr>
        <w:rFonts w:ascii="Symbol" w:hAnsi="Symbol" w:cs="Symbol" w:hint="default"/>
        <w:lang w:val="ro-RO" w:eastAsia="en-US" w:bidi="ar-SA"/>
      </w:rPr>
    </w:lvl>
    <w:lvl w:ilvl="8">
      <w:start w:val="0"/>
      <w:numFmt w:val="bullet"/>
      <w:lvlText w:val=""/>
      <w:lvlJc w:val="start"/>
      <w:pPr>
        <w:tabs>
          <w:tab w:val="num" w:pos="0"/>
        </w:tabs>
        <w:ind w:start="2328" w:hanging="164"/>
      </w:pPr>
      <w:rPr>
        <w:rFonts w:ascii="Symbol" w:hAnsi="Symbol" w:cs="Symbol" w:hint="default"/>
        <w:lang w:val="ro-RO" w:eastAsia="en-US" w:bidi="ar-SA"/>
      </w:rPr>
    </w:lvl>
  </w:abstractNum>
  <w:abstractNum w:abstractNumId="11">
    <w:lvl w:ilvl="0">
      <w:numFmt w:val="bullet"/>
      <w:lvlText w:val="-"/>
      <w:lvlJc w:val="start"/>
      <w:pPr>
        <w:tabs>
          <w:tab w:val="num" w:pos="0"/>
        </w:tabs>
        <w:ind w:start="107" w:hanging="164"/>
      </w:pPr>
      <w:rPr>
        <w:rFonts w:ascii="Times New Roman" w:hAnsi="Times New Roman" w:cs="Times New Roman" w:hint="default"/>
        <w:b w:val="false"/>
        <w:bCs w:val="false"/>
        <w:i w:val="false"/>
        <w:iCs w:val="false"/>
        <w:spacing w:val="0"/>
        <w:w w:val="100"/>
        <w:sz w:val="28"/>
        <w:szCs w:val="28"/>
        <w:lang w:val="ro-RO" w:eastAsia="en-US" w:bidi="ar-SA"/>
      </w:rPr>
    </w:lvl>
    <w:lvl w:ilvl="1">
      <w:start w:val="0"/>
      <w:numFmt w:val="bullet"/>
      <w:lvlText w:val=""/>
      <w:lvlJc w:val="start"/>
      <w:pPr>
        <w:tabs>
          <w:tab w:val="num" w:pos="0"/>
        </w:tabs>
        <w:ind w:start="378" w:hanging="164"/>
      </w:pPr>
      <w:rPr>
        <w:rFonts w:ascii="Symbol" w:hAnsi="Symbol" w:cs="Symbol" w:hint="default"/>
        <w:lang w:val="ro-RO" w:eastAsia="en-US" w:bidi="ar-SA"/>
      </w:rPr>
    </w:lvl>
    <w:lvl w:ilvl="2">
      <w:start w:val="0"/>
      <w:numFmt w:val="bullet"/>
      <w:lvlText w:val=""/>
      <w:lvlJc w:val="start"/>
      <w:pPr>
        <w:tabs>
          <w:tab w:val="num" w:pos="0"/>
        </w:tabs>
        <w:ind w:start="657" w:hanging="164"/>
      </w:pPr>
      <w:rPr>
        <w:rFonts w:ascii="Symbol" w:hAnsi="Symbol" w:cs="Symbol" w:hint="default"/>
        <w:lang w:val="ro-RO" w:eastAsia="en-US" w:bidi="ar-SA"/>
      </w:rPr>
    </w:lvl>
    <w:lvl w:ilvl="3">
      <w:start w:val="0"/>
      <w:numFmt w:val="bullet"/>
      <w:lvlText w:val=""/>
      <w:lvlJc w:val="start"/>
      <w:pPr>
        <w:tabs>
          <w:tab w:val="num" w:pos="0"/>
        </w:tabs>
        <w:ind w:start="935" w:hanging="164"/>
      </w:pPr>
      <w:rPr>
        <w:rFonts w:ascii="Symbol" w:hAnsi="Symbol" w:cs="Symbol" w:hint="default"/>
        <w:lang w:val="ro-RO" w:eastAsia="en-US" w:bidi="ar-SA"/>
      </w:rPr>
    </w:lvl>
    <w:lvl w:ilvl="4">
      <w:start w:val="0"/>
      <w:numFmt w:val="bullet"/>
      <w:lvlText w:val=""/>
      <w:lvlJc w:val="start"/>
      <w:pPr>
        <w:tabs>
          <w:tab w:val="num" w:pos="0"/>
        </w:tabs>
        <w:ind w:start="1214" w:hanging="164"/>
      </w:pPr>
      <w:rPr>
        <w:rFonts w:ascii="Symbol" w:hAnsi="Symbol" w:cs="Symbol" w:hint="default"/>
        <w:lang w:val="ro-RO" w:eastAsia="en-US" w:bidi="ar-SA"/>
      </w:rPr>
    </w:lvl>
    <w:lvl w:ilvl="5">
      <w:start w:val="0"/>
      <w:numFmt w:val="bullet"/>
      <w:lvlText w:val=""/>
      <w:lvlJc w:val="start"/>
      <w:pPr>
        <w:tabs>
          <w:tab w:val="num" w:pos="0"/>
        </w:tabs>
        <w:ind w:start="1492" w:hanging="164"/>
      </w:pPr>
      <w:rPr>
        <w:rFonts w:ascii="Symbol" w:hAnsi="Symbol" w:cs="Symbol" w:hint="default"/>
        <w:lang w:val="ro-RO" w:eastAsia="en-US" w:bidi="ar-SA"/>
      </w:rPr>
    </w:lvl>
    <w:lvl w:ilvl="6">
      <w:start w:val="0"/>
      <w:numFmt w:val="bullet"/>
      <w:lvlText w:val=""/>
      <w:lvlJc w:val="start"/>
      <w:pPr>
        <w:tabs>
          <w:tab w:val="num" w:pos="0"/>
        </w:tabs>
        <w:ind w:start="1771" w:hanging="164"/>
      </w:pPr>
      <w:rPr>
        <w:rFonts w:ascii="Symbol" w:hAnsi="Symbol" w:cs="Symbol" w:hint="default"/>
        <w:lang w:val="ro-RO" w:eastAsia="en-US" w:bidi="ar-SA"/>
      </w:rPr>
    </w:lvl>
    <w:lvl w:ilvl="7">
      <w:start w:val="0"/>
      <w:numFmt w:val="bullet"/>
      <w:lvlText w:val=""/>
      <w:lvlJc w:val="start"/>
      <w:pPr>
        <w:tabs>
          <w:tab w:val="num" w:pos="0"/>
        </w:tabs>
        <w:ind w:start="2049" w:hanging="164"/>
      </w:pPr>
      <w:rPr>
        <w:rFonts w:ascii="Symbol" w:hAnsi="Symbol" w:cs="Symbol" w:hint="default"/>
        <w:lang w:val="ro-RO" w:eastAsia="en-US" w:bidi="ar-SA"/>
      </w:rPr>
    </w:lvl>
    <w:lvl w:ilvl="8">
      <w:start w:val="0"/>
      <w:numFmt w:val="bullet"/>
      <w:lvlText w:val=""/>
      <w:lvlJc w:val="start"/>
      <w:pPr>
        <w:tabs>
          <w:tab w:val="num" w:pos="0"/>
        </w:tabs>
        <w:ind w:start="2328" w:hanging="164"/>
      </w:pPr>
      <w:rPr>
        <w:rFonts w:ascii="Symbol" w:hAnsi="Symbol" w:cs="Symbol" w:hint="default"/>
        <w:lang w:val="ro-RO" w:eastAsia="en-US" w:bidi="ar-SA"/>
      </w:rPr>
    </w:lvl>
  </w:abstractNum>
  <w:abstractNum w:abstractNumId="12">
    <w:lvl w:ilvl="0">
      <w:numFmt w:val="bullet"/>
      <w:lvlText w:val="-"/>
      <w:lvlJc w:val="start"/>
      <w:pPr>
        <w:tabs>
          <w:tab w:val="num" w:pos="0"/>
        </w:tabs>
        <w:ind w:start="132" w:hanging="164"/>
      </w:pPr>
      <w:rPr>
        <w:rFonts w:ascii="Times New Roman" w:hAnsi="Times New Roman" w:cs="Times New Roman" w:hint="default"/>
        <w:spacing w:val="0"/>
        <w:w w:val="100"/>
        <w:lang w:val="ro-RO" w:eastAsia="en-US" w:bidi="ar-SA"/>
      </w:rPr>
    </w:lvl>
    <w:lvl w:ilvl="1">
      <w:start w:val="0"/>
      <w:numFmt w:val="bullet"/>
      <w:lvlText w:val=""/>
      <w:lvlJc w:val="start"/>
      <w:pPr>
        <w:tabs>
          <w:tab w:val="num" w:pos="0"/>
        </w:tabs>
        <w:ind w:start="1182" w:hanging="164"/>
      </w:pPr>
      <w:rPr>
        <w:rFonts w:ascii="Symbol" w:hAnsi="Symbol" w:cs="Symbol" w:hint="default"/>
        <w:lang w:val="ro-RO" w:eastAsia="en-US" w:bidi="ar-SA"/>
      </w:rPr>
    </w:lvl>
    <w:lvl w:ilvl="2">
      <w:start w:val="0"/>
      <w:numFmt w:val="bullet"/>
      <w:lvlText w:val=""/>
      <w:lvlJc w:val="start"/>
      <w:pPr>
        <w:tabs>
          <w:tab w:val="num" w:pos="0"/>
        </w:tabs>
        <w:ind w:start="2224" w:hanging="164"/>
      </w:pPr>
      <w:rPr>
        <w:rFonts w:ascii="Symbol" w:hAnsi="Symbol" w:cs="Symbol" w:hint="default"/>
        <w:lang w:val="ro-RO" w:eastAsia="en-US" w:bidi="ar-SA"/>
      </w:rPr>
    </w:lvl>
    <w:lvl w:ilvl="3">
      <w:start w:val="0"/>
      <w:numFmt w:val="bullet"/>
      <w:lvlText w:val=""/>
      <w:lvlJc w:val="start"/>
      <w:pPr>
        <w:tabs>
          <w:tab w:val="num" w:pos="0"/>
        </w:tabs>
        <w:ind w:start="3266" w:hanging="164"/>
      </w:pPr>
      <w:rPr>
        <w:rFonts w:ascii="Symbol" w:hAnsi="Symbol" w:cs="Symbol" w:hint="default"/>
        <w:lang w:val="ro-RO" w:eastAsia="en-US" w:bidi="ar-SA"/>
      </w:rPr>
    </w:lvl>
    <w:lvl w:ilvl="4">
      <w:start w:val="0"/>
      <w:numFmt w:val="bullet"/>
      <w:lvlText w:val=""/>
      <w:lvlJc w:val="start"/>
      <w:pPr>
        <w:tabs>
          <w:tab w:val="num" w:pos="0"/>
        </w:tabs>
        <w:ind w:start="4308" w:hanging="164"/>
      </w:pPr>
      <w:rPr>
        <w:rFonts w:ascii="Symbol" w:hAnsi="Symbol" w:cs="Symbol" w:hint="default"/>
        <w:lang w:val="ro-RO" w:eastAsia="en-US" w:bidi="ar-SA"/>
      </w:rPr>
    </w:lvl>
    <w:lvl w:ilvl="5">
      <w:start w:val="0"/>
      <w:numFmt w:val="bullet"/>
      <w:lvlText w:val=""/>
      <w:lvlJc w:val="start"/>
      <w:pPr>
        <w:tabs>
          <w:tab w:val="num" w:pos="0"/>
        </w:tabs>
        <w:ind w:start="5350" w:hanging="164"/>
      </w:pPr>
      <w:rPr>
        <w:rFonts w:ascii="Symbol" w:hAnsi="Symbol" w:cs="Symbol" w:hint="default"/>
        <w:lang w:val="ro-RO" w:eastAsia="en-US" w:bidi="ar-SA"/>
      </w:rPr>
    </w:lvl>
    <w:lvl w:ilvl="6">
      <w:start w:val="0"/>
      <w:numFmt w:val="bullet"/>
      <w:lvlText w:val=""/>
      <w:lvlJc w:val="start"/>
      <w:pPr>
        <w:tabs>
          <w:tab w:val="num" w:pos="0"/>
        </w:tabs>
        <w:ind w:start="6392" w:hanging="164"/>
      </w:pPr>
      <w:rPr>
        <w:rFonts w:ascii="Symbol" w:hAnsi="Symbol" w:cs="Symbol" w:hint="default"/>
        <w:lang w:val="ro-RO" w:eastAsia="en-US" w:bidi="ar-SA"/>
      </w:rPr>
    </w:lvl>
    <w:lvl w:ilvl="7">
      <w:start w:val="0"/>
      <w:numFmt w:val="bullet"/>
      <w:lvlText w:val=""/>
      <w:lvlJc w:val="start"/>
      <w:pPr>
        <w:tabs>
          <w:tab w:val="num" w:pos="0"/>
        </w:tabs>
        <w:ind w:start="7434" w:hanging="164"/>
      </w:pPr>
      <w:rPr>
        <w:rFonts w:ascii="Symbol" w:hAnsi="Symbol" w:cs="Symbol" w:hint="default"/>
        <w:lang w:val="ro-RO" w:eastAsia="en-US" w:bidi="ar-SA"/>
      </w:rPr>
    </w:lvl>
    <w:lvl w:ilvl="8">
      <w:start w:val="0"/>
      <w:numFmt w:val="bullet"/>
      <w:lvlText w:val=""/>
      <w:lvlJc w:val="start"/>
      <w:pPr>
        <w:tabs>
          <w:tab w:val="num" w:pos="0"/>
        </w:tabs>
        <w:ind w:start="8476" w:hanging="164"/>
      </w:pPr>
      <w:rPr>
        <w:rFonts w:ascii="Symbol" w:hAnsi="Symbol" w:cs="Symbol" w:hint="default"/>
        <w:lang w:val="ro-RO" w:eastAsia="en-US" w:bidi="ar-SA"/>
      </w:rPr>
    </w:lvl>
  </w:abstractNum>
  <w:abstractNum w:abstractNumId="13">
    <w:lvl w:ilvl="0">
      <w:start w:val="1"/>
      <w:numFmt w:val="decimal"/>
      <w:lvlText w:val="%1."/>
      <w:lvlJc w:val="start"/>
      <w:pPr>
        <w:tabs>
          <w:tab w:val="num" w:pos="0"/>
        </w:tabs>
        <w:ind w:start="132" w:hanging="278"/>
      </w:pPr>
      <w:rPr>
        <w:rFonts w:ascii="Times New Roman" w:hAnsi="Times New Roman" w:eastAsia="Times New Roman" w:cs="Times New Roman"/>
        <w:b w:val="false"/>
        <w:bCs w:val="false"/>
        <w:i w:val="false"/>
        <w:iCs w:val="false"/>
        <w:spacing w:val="0"/>
        <w:w w:val="100"/>
        <w:sz w:val="28"/>
        <w:szCs w:val="28"/>
        <w:lang w:val="ro-RO" w:eastAsia="en-US" w:bidi="ar-SA"/>
      </w:rPr>
    </w:lvl>
    <w:lvl w:ilvl="1">
      <w:start w:val="1"/>
      <w:numFmt w:val="decimal"/>
      <w:lvlText w:val="%2."/>
      <w:lvlJc w:val="start"/>
      <w:pPr>
        <w:tabs>
          <w:tab w:val="num" w:pos="0"/>
        </w:tabs>
        <w:ind w:start="1213" w:hanging="961"/>
      </w:pPr>
      <w:rPr>
        <w:spacing w:val="0"/>
        <w:w w:val="100"/>
        <w:lang w:val="ro-RO" w:eastAsia="en-US" w:bidi="ar-SA"/>
      </w:rPr>
    </w:lvl>
    <w:lvl w:ilvl="2">
      <w:start w:val="1"/>
      <w:numFmt w:val="decimal"/>
      <w:lvlText w:val="%2.%3"/>
      <w:lvlJc w:val="start"/>
      <w:pPr>
        <w:tabs>
          <w:tab w:val="num" w:pos="0"/>
        </w:tabs>
        <w:ind w:start="252" w:hanging="608"/>
      </w:pPr>
      <w:rPr>
        <w:spacing w:val="-1"/>
        <w:w w:val="100"/>
        <w:lang w:val="ro-RO" w:eastAsia="en-US" w:bidi="ar-SA"/>
      </w:rPr>
    </w:lvl>
    <w:lvl w:ilvl="3">
      <w:start w:val="0"/>
      <w:numFmt w:val="bullet"/>
      <w:lvlText w:val="-"/>
      <w:lvlJc w:val="start"/>
      <w:pPr>
        <w:tabs>
          <w:tab w:val="num" w:pos="0"/>
        </w:tabs>
        <w:ind w:start="252" w:hanging="608"/>
      </w:pPr>
      <w:rPr>
        <w:rFonts w:ascii="Times New Roman" w:hAnsi="Times New Roman" w:cs="Times New Roman" w:hint="default"/>
        <w:b w:val="false"/>
        <w:bCs w:val="false"/>
        <w:i w:val="false"/>
        <w:iCs w:val="false"/>
        <w:spacing w:val="0"/>
        <w:w w:val="100"/>
        <w:sz w:val="24"/>
        <w:szCs w:val="24"/>
        <w:lang w:val="ro-RO" w:eastAsia="en-US" w:bidi="ar-SA"/>
      </w:rPr>
    </w:lvl>
    <w:lvl w:ilvl="4">
      <w:start w:val="0"/>
      <w:numFmt w:val="bullet"/>
      <w:lvlText w:val=""/>
      <w:lvlJc w:val="start"/>
      <w:pPr>
        <w:tabs>
          <w:tab w:val="num" w:pos="0"/>
        </w:tabs>
        <w:ind w:start="1220" w:hanging="608"/>
      </w:pPr>
      <w:rPr>
        <w:rFonts w:ascii="Symbol" w:hAnsi="Symbol" w:cs="Symbol" w:hint="default"/>
        <w:lang w:val="ro-RO" w:eastAsia="en-US" w:bidi="ar-SA"/>
      </w:rPr>
    </w:lvl>
    <w:lvl w:ilvl="5">
      <w:start w:val="0"/>
      <w:numFmt w:val="bullet"/>
      <w:lvlText w:val=""/>
      <w:lvlJc w:val="start"/>
      <w:pPr>
        <w:tabs>
          <w:tab w:val="num" w:pos="0"/>
        </w:tabs>
        <w:ind w:start="1460" w:hanging="608"/>
      </w:pPr>
      <w:rPr>
        <w:rFonts w:ascii="Symbol" w:hAnsi="Symbol" w:cs="Symbol" w:hint="default"/>
        <w:lang w:val="ro-RO" w:eastAsia="en-US" w:bidi="ar-SA"/>
      </w:rPr>
    </w:lvl>
    <w:lvl w:ilvl="6">
      <w:start w:val="0"/>
      <w:numFmt w:val="bullet"/>
      <w:lvlText w:val=""/>
      <w:lvlJc w:val="start"/>
      <w:pPr>
        <w:tabs>
          <w:tab w:val="num" w:pos="0"/>
        </w:tabs>
        <w:ind w:start="1520" w:hanging="608"/>
      </w:pPr>
      <w:rPr>
        <w:rFonts w:ascii="Symbol" w:hAnsi="Symbol" w:cs="Symbol" w:hint="default"/>
        <w:lang w:val="ro-RO" w:eastAsia="en-US" w:bidi="ar-SA"/>
      </w:rPr>
    </w:lvl>
    <w:lvl w:ilvl="7">
      <w:start w:val="0"/>
      <w:numFmt w:val="bullet"/>
      <w:lvlText w:val=""/>
      <w:lvlJc w:val="start"/>
      <w:pPr>
        <w:tabs>
          <w:tab w:val="num" w:pos="0"/>
        </w:tabs>
        <w:ind w:start="1580" w:hanging="608"/>
      </w:pPr>
      <w:rPr>
        <w:rFonts w:ascii="Symbol" w:hAnsi="Symbol" w:cs="Symbol" w:hint="default"/>
        <w:lang w:val="ro-RO" w:eastAsia="en-US" w:bidi="ar-SA"/>
      </w:rPr>
    </w:lvl>
    <w:lvl w:ilvl="8">
      <w:start w:val="0"/>
      <w:numFmt w:val="bullet"/>
      <w:lvlText w:val=""/>
      <w:lvlJc w:val="start"/>
      <w:pPr>
        <w:tabs>
          <w:tab w:val="num" w:pos="0"/>
        </w:tabs>
        <w:ind w:start="4448" w:hanging="608"/>
      </w:pPr>
      <w:rPr>
        <w:rFonts w:ascii="Symbol" w:hAnsi="Symbol" w:cs="Symbol" w:hint="default"/>
        <w:lang w:val="ro-RO" w:eastAsia="en-US" w:bidi="ar-SA"/>
      </w:rPr>
    </w:lvl>
  </w:abstractNum>
  <w:abstractNum w:abstractNumId="1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o-RO"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ro-RO" w:eastAsia="zh-CN" w:bidi="hi-IN"/>
    </w:rPr>
  </w:style>
  <w:style w:type="paragraph" w:styleId="Heading2">
    <w:name w:val="heading 2"/>
    <w:basedOn w:val="Normal"/>
    <w:qFormat/>
    <w:pPr>
      <w:jc w:val="end"/>
      <w:outlineLvl w:val="2"/>
    </w:pPr>
    <w:rPr>
      <w:rFonts w:ascii="Times New Roman" w:hAnsi="Times New Roman" w:eastAsia="Times New Roman" w:cs="Times New Roman"/>
      <w:b/>
      <w:bCs/>
      <w:sz w:val="28"/>
      <w:szCs w:val="28"/>
      <w:lang w:val="ro-RO" w:eastAsia="en-US" w:bidi="ar-SA"/>
    </w:rPr>
  </w:style>
  <w:style w:type="paragraph" w:styleId="Titlu">
    <w:name w:val="Titlu"/>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Paragraph">
    <w:name w:val="Table Paragraph"/>
    <w:basedOn w:val="Normal"/>
    <w:qFormat/>
    <w:pPr>
      <w:ind w:start="107"/>
    </w:pPr>
    <w:rPr>
      <w:rFonts w:ascii="Times New Roman" w:hAnsi="Times New Roman" w:eastAsia="Times New Roman" w:cs="Times New Roman"/>
      <w:lang w:val="ro-RO" w:eastAsia="en-US" w:bidi="ar-SA"/>
    </w:rPr>
  </w:style>
  <w:style w:type="paragraph" w:styleId="Antetisubsol">
    <w:name w:val="Antet și subsol"/>
    <w:basedOn w:val="Normal"/>
    <w:qFormat/>
    <w:pPr/>
    <w:rPr/>
  </w:style>
  <w:style w:type="paragraph" w:styleId="Footer">
    <w:name w:val="footer"/>
    <w:basedOn w:val="Antetisubso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footer" Target="footer12.xml"/><Relationship Id="rId14" Type="http://schemas.openxmlformats.org/officeDocument/2006/relationships/footer" Target="footer13.xml"/><Relationship Id="rId15" Type="http://schemas.openxmlformats.org/officeDocument/2006/relationships/footer" Target="footer14.xml"/><Relationship Id="rId16" Type="http://schemas.openxmlformats.org/officeDocument/2006/relationships/footer" Target="footer15.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24</Pages>
  <Words>5212</Words>
  <Characters>34230</Characters>
  <CharactersWithSpaces>39034</CharactersWithSpaces>
  <Paragraphs>464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2026-08-28T11:49:35Z</dcterms:created>
  <dc:creator/>
  <dc:description/>
  <dc:language>ro-RO</dc:language>
  <cp:lastModifiedBy/>
  <dcterms:modified xsi:type="dcterms:W3CDTF">2026-08-28T11:50:58Z</dcterms:modified>
  <cp:revision>1</cp:revision>
  <dc:subject/>
  <dc:title/>
</cp:coreProperties>
</file>